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6F88D" w14:textId="77777777" w:rsidR="00B22298" w:rsidRPr="008C6632" w:rsidRDefault="00255E46" w:rsidP="00111445">
      <w:pPr>
        <w:spacing w:after="0"/>
        <w:contextualSpacing/>
        <w:jc w:val="center"/>
        <w:rPr>
          <w:rFonts w:ascii="Nunito" w:hAnsi="Nunito" w:cs="Arial"/>
          <w:b/>
          <w:sz w:val="22"/>
          <w:szCs w:val="22"/>
          <w:lang w:eastAsia="es-ES"/>
        </w:rPr>
      </w:pPr>
      <w:r w:rsidRPr="008C6632">
        <w:rPr>
          <w:rFonts w:ascii="Nunito" w:hAnsi="Nunito" w:cs="Arial"/>
          <w:b/>
          <w:sz w:val="22"/>
          <w:szCs w:val="22"/>
          <w:lang w:eastAsia="es-ES"/>
        </w:rPr>
        <w:t>P</w:t>
      </w:r>
      <w:r w:rsidR="00DF587C" w:rsidRPr="008C6632">
        <w:rPr>
          <w:rFonts w:ascii="Nunito" w:hAnsi="Nunito" w:cs="Arial"/>
          <w:b/>
          <w:sz w:val="22"/>
          <w:szCs w:val="22"/>
          <w:lang w:eastAsia="es-ES"/>
        </w:rPr>
        <w:t>R</w:t>
      </w:r>
      <w:r w:rsidR="00F76789" w:rsidRPr="008C6632">
        <w:rPr>
          <w:rFonts w:ascii="Nunito" w:hAnsi="Nunito" w:cs="Arial"/>
          <w:b/>
          <w:sz w:val="22"/>
          <w:szCs w:val="22"/>
          <w:lang w:eastAsia="es-ES"/>
        </w:rPr>
        <w:t xml:space="preserve">OGRAMA PARA LA TRANSFORMACIÓN DIGITAL DE LA </w:t>
      </w:r>
      <w:r w:rsidR="00B6222E" w:rsidRPr="008C6632">
        <w:rPr>
          <w:rFonts w:ascii="Nunito" w:hAnsi="Nunito" w:cs="Arial"/>
          <w:b/>
          <w:sz w:val="22"/>
          <w:szCs w:val="22"/>
          <w:lang w:eastAsia="es-ES"/>
        </w:rPr>
        <w:t>JUSTICIA EN COLOMBIA</w:t>
      </w:r>
      <w:r w:rsidR="00F76789" w:rsidRPr="008C6632">
        <w:rPr>
          <w:rFonts w:ascii="Nunito" w:hAnsi="Nunito" w:cs="Arial"/>
          <w:b/>
          <w:sz w:val="22"/>
          <w:szCs w:val="22"/>
          <w:lang w:eastAsia="es-ES"/>
        </w:rPr>
        <w:t xml:space="preserve"> </w:t>
      </w:r>
    </w:p>
    <w:p w14:paraId="489C9897" w14:textId="2B59DD6A" w:rsidR="00F76789" w:rsidRPr="008C6632" w:rsidRDefault="00F76789" w:rsidP="00111445">
      <w:pPr>
        <w:spacing w:after="0"/>
        <w:contextualSpacing/>
        <w:jc w:val="center"/>
        <w:rPr>
          <w:rFonts w:ascii="Nunito" w:hAnsi="Nunito" w:cs="Arial"/>
          <w:b/>
          <w:sz w:val="22"/>
          <w:szCs w:val="22"/>
          <w:lang w:eastAsia="es-ES"/>
        </w:rPr>
      </w:pPr>
      <w:r w:rsidRPr="008C6632">
        <w:rPr>
          <w:rFonts w:ascii="Nunito" w:hAnsi="Nunito" w:cs="Arial"/>
          <w:b/>
          <w:sz w:val="22"/>
          <w:szCs w:val="22"/>
          <w:lang w:eastAsia="es-ES"/>
        </w:rPr>
        <w:t xml:space="preserve">CONTRATO DE PRÉSTAMO BID </w:t>
      </w:r>
      <w:r w:rsidR="008D6800" w:rsidRPr="008C6632">
        <w:rPr>
          <w:rFonts w:ascii="Nunito" w:hAnsi="Nunito" w:cs="Arial"/>
          <w:b/>
          <w:sz w:val="22"/>
          <w:szCs w:val="22"/>
          <w:lang w:eastAsia="es-ES"/>
        </w:rPr>
        <w:t>5283</w:t>
      </w:r>
      <w:r w:rsidRPr="008C6632">
        <w:rPr>
          <w:rFonts w:ascii="Nunito" w:hAnsi="Nunito" w:cs="Arial"/>
          <w:b/>
          <w:sz w:val="22"/>
          <w:szCs w:val="22"/>
          <w:lang w:eastAsia="es-ES"/>
        </w:rPr>
        <w:t>/OC-CO</w:t>
      </w:r>
      <w:r w:rsidR="009C1AE5" w:rsidRPr="008C6632">
        <w:rPr>
          <w:rFonts w:ascii="Nunito" w:hAnsi="Nunito" w:cs="Arial"/>
          <w:b/>
          <w:sz w:val="22"/>
          <w:szCs w:val="22"/>
          <w:lang w:eastAsia="es-ES"/>
        </w:rPr>
        <w:t xml:space="preserve"> 2</w:t>
      </w:r>
    </w:p>
    <w:p w14:paraId="3A96A9C7" w14:textId="77777777" w:rsidR="00F76789" w:rsidRPr="008C6632" w:rsidRDefault="00F76789" w:rsidP="00111445">
      <w:pPr>
        <w:spacing w:after="0"/>
        <w:contextualSpacing/>
        <w:jc w:val="center"/>
        <w:rPr>
          <w:rFonts w:ascii="Nunito" w:hAnsi="Nunito" w:cs="Arial"/>
          <w:b/>
          <w:sz w:val="22"/>
          <w:szCs w:val="22"/>
        </w:rPr>
      </w:pPr>
    </w:p>
    <w:p w14:paraId="71848CAF" w14:textId="4D051B65" w:rsidR="00241C59" w:rsidRPr="008C6632" w:rsidRDefault="008D70A7" w:rsidP="00485E60">
      <w:pPr>
        <w:spacing w:after="0"/>
        <w:jc w:val="center"/>
        <w:rPr>
          <w:rFonts w:ascii="Nunito" w:hAnsi="Nunito" w:cs="Arial"/>
          <w:b/>
          <w:bCs/>
          <w:iCs/>
          <w:color w:val="000000"/>
          <w:sz w:val="22"/>
          <w:szCs w:val="22"/>
          <w:shd w:val="clear" w:color="auto" w:fill="FFFFFF"/>
        </w:rPr>
      </w:pPr>
      <w:r>
        <w:rPr>
          <w:rFonts w:ascii="Nunito" w:hAnsi="Nunito" w:cs="Arial"/>
          <w:b/>
          <w:sz w:val="22"/>
          <w:szCs w:val="22"/>
        </w:rPr>
        <w:t>CONTRATACIÓN PIEZAS COMUNICACIONALES</w:t>
      </w:r>
    </w:p>
    <w:p w14:paraId="4CB178B2" w14:textId="5E7BB72A" w:rsidR="00241C59" w:rsidRPr="008C6632" w:rsidRDefault="00AF3E3D" w:rsidP="00241C59">
      <w:pPr>
        <w:pStyle w:val="Standard"/>
        <w:jc w:val="center"/>
        <w:rPr>
          <w:rFonts w:ascii="Nunito" w:hAnsi="Nunito" w:cs="Arial"/>
          <w:sz w:val="22"/>
          <w:szCs w:val="22"/>
          <w:lang w:val="es-CO"/>
        </w:rPr>
      </w:pPr>
      <w:r w:rsidRPr="008C6632">
        <w:rPr>
          <w:rFonts w:ascii="Nunito" w:hAnsi="Nunito" w:cs="Arial"/>
          <w:b/>
          <w:sz w:val="22"/>
          <w:szCs w:val="22"/>
          <w:lang w:val="es-CO" w:eastAsia="es-ES"/>
        </w:rPr>
        <w:t>JUSTIFICACIÓN COMPARACIÓN DE PRECIOS (CP)</w:t>
      </w:r>
    </w:p>
    <w:p w14:paraId="45F39349" w14:textId="77777777" w:rsidR="00F76789" w:rsidRPr="008C6632" w:rsidRDefault="00F76789" w:rsidP="00111445">
      <w:pPr>
        <w:pStyle w:val="Standard"/>
        <w:jc w:val="center"/>
        <w:rPr>
          <w:rFonts w:ascii="Nunito" w:hAnsi="Nunito" w:cs="Arial"/>
          <w:b/>
          <w:sz w:val="22"/>
          <w:szCs w:val="22"/>
          <w:lang w:val="es-CO"/>
        </w:rPr>
      </w:pPr>
    </w:p>
    <w:p w14:paraId="7DDD1D15" w14:textId="77777777" w:rsidR="00B22298" w:rsidRPr="008C6632" w:rsidRDefault="00B22298" w:rsidP="00111445">
      <w:pPr>
        <w:pStyle w:val="Standard"/>
        <w:jc w:val="center"/>
        <w:rPr>
          <w:rFonts w:ascii="Nunito" w:hAnsi="Nunito" w:cs="Arial"/>
          <w:b/>
          <w:sz w:val="22"/>
          <w:szCs w:val="22"/>
          <w:lang w:val="es-CO"/>
        </w:rPr>
      </w:pPr>
    </w:p>
    <w:p w14:paraId="542F30E6" w14:textId="77777777" w:rsidR="00736915" w:rsidRPr="008C6632" w:rsidRDefault="00736915" w:rsidP="00736915">
      <w:pPr>
        <w:numPr>
          <w:ilvl w:val="0"/>
          <w:numId w:val="30"/>
        </w:numPr>
        <w:tabs>
          <w:tab w:val="left" w:pos="0"/>
        </w:tabs>
        <w:spacing w:after="0"/>
        <w:ind w:right="49"/>
        <w:jc w:val="both"/>
        <w:rPr>
          <w:rFonts w:ascii="Nunito" w:hAnsi="Nunito"/>
          <w:b/>
          <w:bCs/>
          <w:sz w:val="22"/>
          <w:szCs w:val="22"/>
        </w:rPr>
      </w:pPr>
      <w:r w:rsidRPr="008C6632">
        <w:rPr>
          <w:rFonts w:ascii="Nunito" w:hAnsi="Nunito"/>
          <w:b/>
          <w:bCs/>
          <w:sz w:val="22"/>
          <w:szCs w:val="22"/>
        </w:rPr>
        <w:t>DATOS GENERALES</w:t>
      </w:r>
    </w:p>
    <w:p w14:paraId="3173D626" w14:textId="77777777" w:rsidR="00736915" w:rsidRPr="008C6632" w:rsidRDefault="00736915" w:rsidP="00736915">
      <w:pPr>
        <w:tabs>
          <w:tab w:val="left" w:pos="0"/>
        </w:tabs>
        <w:spacing w:after="0"/>
        <w:ind w:right="49"/>
        <w:jc w:val="both"/>
        <w:rPr>
          <w:rFonts w:ascii="Nunito" w:hAnsi="Nunito"/>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5888"/>
      </w:tblGrid>
      <w:tr w:rsidR="00736915" w:rsidRPr="008C6632" w14:paraId="7058B2BD" w14:textId="77777777" w:rsidTr="003C7B24">
        <w:trPr>
          <w:trHeight w:val="254"/>
        </w:trPr>
        <w:tc>
          <w:tcPr>
            <w:tcW w:w="1665" w:type="pct"/>
          </w:tcPr>
          <w:p w14:paraId="43EB4D8A"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País</w:t>
            </w:r>
          </w:p>
        </w:tc>
        <w:tc>
          <w:tcPr>
            <w:tcW w:w="3335" w:type="pct"/>
          </w:tcPr>
          <w:p w14:paraId="350A89E4"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Colombia</w:t>
            </w:r>
          </w:p>
        </w:tc>
      </w:tr>
      <w:tr w:rsidR="00736915" w:rsidRPr="008C6632" w14:paraId="302FE5E5" w14:textId="77777777" w:rsidTr="00B22298">
        <w:trPr>
          <w:trHeight w:val="220"/>
        </w:trPr>
        <w:tc>
          <w:tcPr>
            <w:tcW w:w="1665" w:type="pct"/>
            <w:vAlign w:val="center"/>
          </w:tcPr>
          <w:p w14:paraId="15CDDE5F" w14:textId="77777777" w:rsidR="00736915" w:rsidRPr="008C6632" w:rsidRDefault="00736915" w:rsidP="00B22298">
            <w:pPr>
              <w:tabs>
                <w:tab w:val="left" w:pos="0"/>
              </w:tabs>
              <w:spacing w:after="0"/>
              <w:ind w:right="49"/>
              <w:rPr>
                <w:rFonts w:ascii="Nunito" w:hAnsi="Nunito"/>
                <w:sz w:val="22"/>
                <w:szCs w:val="22"/>
              </w:rPr>
            </w:pPr>
            <w:r w:rsidRPr="008C6632">
              <w:rPr>
                <w:rFonts w:ascii="Nunito" w:hAnsi="Nunito"/>
                <w:sz w:val="22"/>
                <w:szCs w:val="22"/>
              </w:rPr>
              <w:t>Nombre del Proyecto</w:t>
            </w:r>
          </w:p>
        </w:tc>
        <w:tc>
          <w:tcPr>
            <w:tcW w:w="3335" w:type="pct"/>
          </w:tcPr>
          <w:p w14:paraId="15D89098" w14:textId="08B77B4C"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iCs/>
                <w:sz w:val="22"/>
                <w:szCs w:val="22"/>
              </w:rPr>
              <w:t>Programa para la Transformación Digital de la Justicia en Colombia (CO-00007) contrato de préstamo No. 5283/OC-CO</w:t>
            </w:r>
          </w:p>
        </w:tc>
      </w:tr>
      <w:tr w:rsidR="00736915" w:rsidRPr="008C6632" w14:paraId="3362FAAF" w14:textId="77777777" w:rsidTr="003C7B24">
        <w:trPr>
          <w:trHeight w:val="153"/>
        </w:trPr>
        <w:tc>
          <w:tcPr>
            <w:tcW w:w="1665" w:type="pct"/>
          </w:tcPr>
          <w:p w14:paraId="38935164"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Unidad Ejecutora</w:t>
            </w:r>
          </w:p>
        </w:tc>
        <w:tc>
          <w:tcPr>
            <w:tcW w:w="3335" w:type="pct"/>
          </w:tcPr>
          <w:p w14:paraId="06A642F2"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Ministerio de Justicia y del Derecho - MJD</w:t>
            </w:r>
          </w:p>
        </w:tc>
      </w:tr>
      <w:tr w:rsidR="00736915" w:rsidRPr="008C6632" w14:paraId="6214EBC5" w14:textId="77777777" w:rsidTr="003C7B24">
        <w:trPr>
          <w:trHeight w:val="374"/>
        </w:trPr>
        <w:tc>
          <w:tcPr>
            <w:tcW w:w="1665" w:type="pct"/>
          </w:tcPr>
          <w:p w14:paraId="7737CAF6"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Nombre Firma Propuesta</w:t>
            </w:r>
          </w:p>
        </w:tc>
        <w:tc>
          <w:tcPr>
            <w:tcW w:w="3335" w:type="pct"/>
          </w:tcPr>
          <w:p w14:paraId="327232D5" w14:textId="7ACDA3E3" w:rsidR="00736915" w:rsidRPr="008C6632" w:rsidRDefault="00A65F29" w:rsidP="00736915">
            <w:pPr>
              <w:tabs>
                <w:tab w:val="left" w:pos="0"/>
              </w:tabs>
              <w:spacing w:after="0"/>
              <w:ind w:right="49"/>
              <w:jc w:val="both"/>
              <w:rPr>
                <w:rFonts w:ascii="Nunito" w:hAnsi="Nunito"/>
                <w:sz w:val="22"/>
                <w:szCs w:val="22"/>
              </w:rPr>
            </w:pPr>
            <w:r>
              <w:rPr>
                <w:rFonts w:ascii="Nunito" w:hAnsi="Nunito"/>
                <w:sz w:val="22"/>
                <w:szCs w:val="22"/>
              </w:rPr>
              <w:t>Carlos Andrés Cordero Peña propietario establecimiento de comercio Casa Solar Estudio</w:t>
            </w:r>
          </w:p>
        </w:tc>
      </w:tr>
      <w:tr w:rsidR="00736915" w:rsidRPr="008C6632" w14:paraId="4EEB3E5E" w14:textId="77777777" w:rsidTr="003C7B24">
        <w:trPr>
          <w:trHeight w:val="313"/>
        </w:trPr>
        <w:tc>
          <w:tcPr>
            <w:tcW w:w="1665" w:type="pct"/>
          </w:tcPr>
          <w:p w14:paraId="57A5CEF7"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Nacionalidad</w:t>
            </w:r>
          </w:p>
        </w:tc>
        <w:tc>
          <w:tcPr>
            <w:tcW w:w="3335" w:type="pct"/>
          </w:tcPr>
          <w:p w14:paraId="0F01B0E0" w14:textId="77777777" w:rsidR="00736915" w:rsidRPr="008C6632" w:rsidRDefault="00736915" w:rsidP="00736915">
            <w:pPr>
              <w:tabs>
                <w:tab w:val="left" w:pos="0"/>
              </w:tabs>
              <w:spacing w:after="0"/>
              <w:ind w:right="49"/>
              <w:jc w:val="both"/>
              <w:rPr>
                <w:rFonts w:ascii="Nunito" w:hAnsi="Nunito"/>
                <w:sz w:val="22"/>
                <w:szCs w:val="22"/>
              </w:rPr>
            </w:pPr>
            <w:r w:rsidRPr="008C6632">
              <w:rPr>
                <w:rFonts w:ascii="Nunito" w:hAnsi="Nunito"/>
                <w:sz w:val="22"/>
                <w:szCs w:val="22"/>
              </w:rPr>
              <w:t>Colombiana</w:t>
            </w:r>
          </w:p>
        </w:tc>
      </w:tr>
      <w:tr w:rsidR="00736915" w:rsidRPr="008C6632" w14:paraId="0C995D9D" w14:textId="77777777" w:rsidTr="00B22298">
        <w:trPr>
          <w:trHeight w:val="263"/>
        </w:trPr>
        <w:tc>
          <w:tcPr>
            <w:tcW w:w="1665" w:type="pct"/>
            <w:vAlign w:val="center"/>
          </w:tcPr>
          <w:p w14:paraId="31C47072" w14:textId="77777777" w:rsidR="00736915" w:rsidRPr="008C6632" w:rsidRDefault="00736915" w:rsidP="00B22298">
            <w:pPr>
              <w:tabs>
                <w:tab w:val="left" w:pos="0"/>
              </w:tabs>
              <w:spacing w:after="0"/>
              <w:ind w:right="49"/>
              <w:rPr>
                <w:rFonts w:ascii="Nunito" w:hAnsi="Nunito"/>
                <w:sz w:val="22"/>
                <w:szCs w:val="22"/>
              </w:rPr>
            </w:pPr>
            <w:r w:rsidRPr="008C6632">
              <w:rPr>
                <w:rFonts w:ascii="Nunito" w:hAnsi="Nunito"/>
                <w:sz w:val="22"/>
                <w:szCs w:val="22"/>
              </w:rPr>
              <w:t>Descripción del objeto del contrato propuesto</w:t>
            </w:r>
          </w:p>
        </w:tc>
        <w:tc>
          <w:tcPr>
            <w:tcW w:w="3335" w:type="pct"/>
          </w:tcPr>
          <w:p w14:paraId="581A8627" w14:textId="7575ACF0" w:rsidR="00736915" w:rsidRPr="008C6632" w:rsidRDefault="00CE47F9" w:rsidP="0045691A">
            <w:pPr>
              <w:tabs>
                <w:tab w:val="left" w:pos="0"/>
              </w:tabs>
              <w:spacing w:after="0"/>
              <w:ind w:right="49"/>
              <w:jc w:val="both"/>
              <w:rPr>
                <w:rFonts w:ascii="Nunito" w:hAnsi="Nunito"/>
                <w:sz w:val="22"/>
                <w:szCs w:val="22"/>
              </w:rPr>
            </w:pPr>
            <w:r w:rsidRPr="00CE47F9">
              <w:rPr>
                <w:rFonts w:ascii="Nunito" w:hAnsi="Nunito" w:cstheme="minorHAnsi"/>
                <w:sz w:val="22"/>
                <w:szCs w:val="22"/>
              </w:rPr>
              <w:t xml:space="preserve">Producir material audiovisual con técnica de animación para promover la herramienta </w:t>
            </w:r>
            <w:r w:rsidRPr="00CE47F9">
              <w:rPr>
                <w:rFonts w:ascii="Nunito" w:hAnsi="Nunito" w:cstheme="minorHAnsi"/>
                <w:b/>
                <w:bCs/>
                <w:sz w:val="22"/>
                <w:szCs w:val="22"/>
              </w:rPr>
              <w:t>JustiFácil</w:t>
            </w:r>
            <w:r w:rsidRPr="00CE47F9">
              <w:rPr>
                <w:rFonts w:ascii="Nunito" w:hAnsi="Nunito" w:cstheme="minorHAnsi"/>
                <w:sz w:val="22"/>
                <w:szCs w:val="22"/>
              </w:rPr>
              <w:t xml:space="preserve"> del Ministerio de Justicia y del Derecho y posicionar a Justino como herramienta oficial de justifácil</w:t>
            </w:r>
            <w:r w:rsidR="00736915" w:rsidRPr="008C6632">
              <w:rPr>
                <w:rFonts w:ascii="Nunito" w:hAnsi="Nunito"/>
                <w:sz w:val="22"/>
                <w:szCs w:val="22"/>
              </w:rPr>
              <w:t>.</w:t>
            </w:r>
          </w:p>
        </w:tc>
      </w:tr>
    </w:tbl>
    <w:p w14:paraId="197B5786" w14:textId="77777777" w:rsidR="003C7B24" w:rsidRPr="008C6632" w:rsidRDefault="003C7B24" w:rsidP="003C7B24">
      <w:pPr>
        <w:tabs>
          <w:tab w:val="left" w:pos="0"/>
        </w:tabs>
        <w:spacing w:after="0"/>
        <w:ind w:left="720" w:right="49"/>
        <w:jc w:val="both"/>
        <w:rPr>
          <w:rFonts w:ascii="Nunito" w:hAnsi="Nunito"/>
          <w:bCs/>
          <w:iCs/>
          <w:sz w:val="22"/>
          <w:szCs w:val="22"/>
        </w:rPr>
      </w:pPr>
    </w:p>
    <w:p w14:paraId="72A90289" w14:textId="33B3F2EE" w:rsidR="00736915" w:rsidRPr="008C6632" w:rsidRDefault="00736915" w:rsidP="00736915">
      <w:pPr>
        <w:numPr>
          <w:ilvl w:val="0"/>
          <w:numId w:val="30"/>
        </w:numPr>
        <w:tabs>
          <w:tab w:val="left" w:pos="0"/>
        </w:tabs>
        <w:spacing w:after="0"/>
        <w:ind w:right="49"/>
        <w:jc w:val="both"/>
        <w:rPr>
          <w:rFonts w:ascii="Nunito" w:hAnsi="Nunito"/>
          <w:bCs/>
          <w:i/>
          <w:sz w:val="22"/>
          <w:szCs w:val="22"/>
        </w:rPr>
      </w:pPr>
      <w:r w:rsidRPr="008C6632">
        <w:rPr>
          <w:rFonts w:ascii="Nunito" w:hAnsi="Nunito"/>
          <w:b/>
          <w:bCs/>
          <w:sz w:val="22"/>
          <w:szCs w:val="22"/>
        </w:rPr>
        <w:t xml:space="preserve">JUSTIFICACIÓN DE LA COMPARACIÓN DE PRECIOS (CP) </w:t>
      </w:r>
    </w:p>
    <w:p w14:paraId="58D32BF1" w14:textId="77777777" w:rsidR="00736915" w:rsidRPr="008C6632" w:rsidRDefault="00736915" w:rsidP="00736915">
      <w:pPr>
        <w:tabs>
          <w:tab w:val="left" w:pos="0"/>
        </w:tabs>
        <w:spacing w:after="0"/>
        <w:ind w:right="49"/>
        <w:jc w:val="both"/>
        <w:rPr>
          <w:rFonts w:ascii="Nunito" w:hAnsi="Nunito"/>
          <w:bCs/>
          <w:i/>
          <w:sz w:val="22"/>
          <w:szCs w:val="22"/>
        </w:rPr>
      </w:pPr>
    </w:p>
    <w:p w14:paraId="2B089BA6" w14:textId="77777777" w:rsidR="004B07D8" w:rsidRPr="004B07D8" w:rsidRDefault="004B07D8" w:rsidP="004B07D8">
      <w:pPr>
        <w:numPr>
          <w:ilvl w:val="1"/>
          <w:numId w:val="14"/>
        </w:numPr>
        <w:spacing w:after="0"/>
        <w:jc w:val="both"/>
        <w:rPr>
          <w:rFonts w:ascii="Nunito" w:hAnsi="Nunito" w:cstheme="minorHAnsi"/>
          <w:iCs/>
          <w:sz w:val="22"/>
          <w:szCs w:val="22"/>
        </w:rPr>
      </w:pPr>
      <w:bookmarkStart w:id="0" w:name="_Hlk94529332"/>
      <w:r w:rsidRPr="004B07D8">
        <w:rPr>
          <w:rFonts w:ascii="Nunito" w:hAnsi="Nunito" w:cstheme="minorHAnsi"/>
          <w:iCs/>
          <w:sz w:val="22"/>
          <w:szCs w:val="22"/>
        </w:rPr>
        <w:t>El Ministerio de Justicia y del Derecho -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04480B19" w14:textId="77777777" w:rsidR="004B07D8" w:rsidRPr="004B07D8" w:rsidRDefault="004B07D8" w:rsidP="004B07D8">
      <w:pPr>
        <w:spacing w:after="0"/>
        <w:jc w:val="both"/>
        <w:rPr>
          <w:rFonts w:ascii="Nunito" w:hAnsi="Nunito" w:cstheme="minorHAnsi"/>
          <w:iCs/>
          <w:sz w:val="22"/>
          <w:szCs w:val="22"/>
        </w:rPr>
      </w:pPr>
    </w:p>
    <w:p w14:paraId="5ADE5EC0" w14:textId="77777777" w:rsidR="004B07D8" w:rsidRPr="004B07D8" w:rsidRDefault="004B07D8" w:rsidP="004B07D8">
      <w:pPr>
        <w:numPr>
          <w:ilvl w:val="1"/>
          <w:numId w:val="14"/>
        </w:numPr>
        <w:spacing w:after="0"/>
        <w:jc w:val="both"/>
        <w:rPr>
          <w:rFonts w:ascii="Nunito" w:hAnsi="Nunito" w:cstheme="minorHAnsi"/>
          <w:iCs/>
          <w:sz w:val="22"/>
          <w:szCs w:val="22"/>
        </w:rPr>
      </w:pPr>
      <w:r w:rsidRPr="004B07D8">
        <w:rPr>
          <w:rFonts w:ascii="Nunito" w:hAnsi="Nunito" w:cstheme="minorHAnsi"/>
          <w:sz w:val="22"/>
          <w:szCs w:val="22"/>
        </w:rPr>
        <w:t xml:space="preserve">El Consejo Nacional de Política Económica y Social -CONPES- en sesión del 8 de marzo de 2021, según consta en el documento CONPES No. 4024, emitió concepto favorable </w:t>
      </w:r>
      <w:r w:rsidRPr="004B07D8">
        <w:rPr>
          <w:rFonts w:ascii="Nunito" w:hAnsi="Nunito" w:cstheme="minorHAnsi"/>
          <w:sz w:val="22"/>
          <w:szCs w:val="22"/>
        </w:rPr>
        <w:lastRenderedPageBreak/>
        <w:t>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1FE5CD16" w14:textId="77777777" w:rsidR="004B07D8" w:rsidRPr="004B07D8" w:rsidRDefault="004B07D8" w:rsidP="004B07D8">
      <w:pPr>
        <w:spacing w:after="0"/>
        <w:jc w:val="both"/>
        <w:rPr>
          <w:rFonts w:ascii="Nunito" w:hAnsi="Nunito" w:cstheme="minorHAnsi"/>
          <w:iCs/>
          <w:sz w:val="22"/>
          <w:szCs w:val="22"/>
        </w:rPr>
      </w:pPr>
    </w:p>
    <w:p w14:paraId="4DF97698" w14:textId="77777777" w:rsidR="004B07D8" w:rsidRPr="004B07D8" w:rsidRDefault="004B07D8" w:rsidP="004B07D8">
      <w:pPr>
        <w:numPr>
          <w:ilvl w:val="1"/>
          <w:numId w:val="14"/>
        </w:numPr>
        <w:spacing w:after="0"/>
        <w:jc w:val="both"/>
        <w:rPr>
          <w:rFonts w:ascii="Nunito" w:hAnsi="Nunito" w:cstheme="minorHAnsi"/>
          <w:iCs/>
          <w:sz w:val="22"/>
          <w:szCs w:val="22"/>
        </w:rPr>
      </w:pPr>
      <w:r w:rsidRPr="004B07D8">
        <w:rPr>
          <w:rFonts w:ascii="Nunito" w:hAnsi="Nunito" w:cstheme="minorHAnsi"/>
          <w:sz w:val="22"/>
          <w:szCs w:val="22"/>
        </w:rPr>
        <w:t xml:space="preserve">El 17 de agosto de 2021, en el marco del Convenio de Otorgamiento de la Línea de Crédito Condicional para Proyectos de Inversión “Programa para la transformación Digital de Justicia en Colombia (CO-00007) se suscribió el contrato de préstamo No. 5283/OC-CO entre el Gobierno Nacional y el BID, en el cual se determinó que el Ministerio de Justicia y del Derecho sería uno de los Organismos Ejecutores. </w:t>
      </w:r>
    </w:p>
    <w:p w14:paraId="7647887F" w14:textId="77777777" w:rsidR="004B07D8" w:rsidRPr="004B07D8" w:rsidRDefault="004B07D8" w:rsidP="004B07D8">
      <w:pPr>
        <w:spacing w:after="0"/>
        <w:jc w:val="both"/>
        <w:rPr>
          <w:rFonts w:ascii="Nunito" w:hAnsi="Nunito" w:cstheme="minorHAnsi"/>
          <w:iCs/>
          <w:sz w:val="22"/>
          <w:szCs w:val="22"/>
        </w:rPr>
      </w:pPr>
    </w:p>
    <w:p w14:paraId="314C63D4" w14:textId="77777777" w:rsidR="004B07D8" w:rsidRPr="004B07D8" w:rsidRDefault="004B07D8" w:rsidP="004B07D8">
      <w:pPr>
        <w:numPr>
          <w:ilvl w:val="1"/>
          <w:numId w:val="14"/>
        </w:numPr>
        <w:spacing w:after="0"/>
        <w:jc w:val="both"/>
        <w:rPr>
          <w:rFonts w:ascii="Nunito" w:hAnsi="Nunito" w:cstheme="minorHAnsi"/>
          <w:iCs/>
          <w:sz w:val="22"/>
          <w:szCs w:val="22"/>
        </w:rPr>
      </w:pPr>
      <w:r w:rsidRPr="004B07D8">
        <w:rPr>
          <w:rFonts w:ascii="Nunito" w:hAnsi="Nunito" w:cstheme="minorHAnsi"/>
          <w:sz w:val="22"/>
          <w:szCs w:val="22"/>
        </w:rPr>
        <w:t>El anexo único del contrato de préstamo señala que los objetivos del proyecto son:</w:t>
      </w:r>
    </w:p>
    <w:p w14:paraId="5A9E80E0" w14:textId="77777777" w:rsidR="004B07D8" w:rsidRPr="004B07D8" w:rsidRDefault="004B07D8" w:rsidP="004B07D8">
      <w:pPr>
        <w:spacing w:after="0"/>
        <w:jc w:val="both"/>
        <w:rPr>
          <w:rFonts w:ascii="Nunito" w:hAnsi="Nunito" w:cstheme="minorHAnsi"/>
          <w:iCs/>
          <w:sz w:val="22"/>
          <w:szCs w:val="22"/>
        </w:rPr>
      </w:pPr>
    </w:p>
    <w:p w14:paraId="0DC2E872" w14:textId="77777777" w:rsidR="004B07D8" w:rsidRPr="004B07D8" w:rsidRDefault="004B07D8" w:rsidP="004B07D8">
      <w:pPr>
        <w:spacing w:after="0"/>
        <w:jc w:val="both"/>
        <w:rPr>
          <w:rFonts w:ascii="Nunito" w:hAnsi="Nunito" w:cstheme="minorHAnsi"/>
          <w:sz w:val="22"/>
          <w:szCs w:val="22"/>
        </w:rPr>
      </w:pPr>
      <w:r w:rsidRPr="004B07D8">
        <w:rPr>
          <w:rFonts w:ascii="Nunito" w:hAnsi="Nunito" w:cstheme="minorHAnsi"/>
          <w:b/>
          <w:bCs/>
          <w:sz w:val="22"/>
          <w:szCs w:val="22"/>
        </w:rPr>
        <w:t>Objetivo general</w:t>
      </w:r>
      <w:r w:rsidRPr="004B07D8">
        <w:rPr>
          <w:rFonts w:ascii="Nunito" w:hAnsi="Nunito" w:cstheme="minorHAnsi"/>
          <w:sz w:val="22"/>
          <w:szCs w:val="22"/>
        </w:rPr>
        <w:t>: Incrementar la efectividad, la eficiencia y la transparencia del Sistema de Justicia (SJ) para resolver procesos judiciales y mejorar la atención de las necesidades jurídicas de cara a los ciudadanos.</w:t>
      </w:r>
    </w:p>
    <w:p w14:paraId="095C1371" w14:textId="77777777" w:rsidR="004B07D8" w:rsidRPr="004B07D8" w:rsidRDefault="004B07D8" w:rsidP="004B07D8">
      <w:pPr>
        <w:spacing w:after="0"/>
        <w:jc w:val="both"/>
        <w:rPr>
          <w:rFonts w:ascii="Nunito" w:hAnsi="Nunito" w:cstheme="minorHAnsi"/>
          <w:sz w:val="22"/>
          <w:szCs w:val="22"/>
        </w:rPr>
      </w:pPr>
      <w:r w:rsidRPr="004B07D8">
        <w:rPr>
          <w:rFonts w:ascii="Nunito" w:hAnsi="Nunito" w:cstheme="minorHAnsi"/>
          <w:b/>
          <w:bCs/>
          <w:sz w:val="22"/>
          <w:szCs w:val="22"/>
        </w:rPr>
        <w:t>Objetivos específicos</w:t>
      </w:r>
      <w:r w:rsidRPr="004B07D8">
        <w:rPr>
          <w:rFonts w:ascii="Nunito" w:hAnsi="Nunito" w:cstheme="minorHAnsi"/>
          <w:sz w:val="22"/>
          <w:szCs w:val="22"/>
        </w:rPr>
        <w:t>: (i) mejorar la efectividad de la gestión de los procesos judiciales; (ii) mejorar la eficiencia en la gestión de los procesos judiciales; y (iii) mejorar la transparencia en la gestión de los procesos judiciales.</w:t>
      </w:r>
    </w:p>
    <w:p w14:paraId="2C62881B" w14:textId="77777777" w:rsidR="004B07D8" w:rsidRPr="004B07D8" w:rsidRDefault="004B07D8" w:rsidP="004B07D8">
      <w:pPr>
        <w:spacing w:after="0"/>
        <w:jc w:val="both"/>
        <w:rPr>
          <w:rFonts w:ascii="Nunito" w:hAnsi="Nunito" w:cstheme="minorHAnsi"/>
          <w:iCs/>
          <w:sz w:val="22"/>
          <w:szCs w:val="22"/>
        </w:rPr>
      </w:pPr>
    </w:p>
    <w:p w14:paraId="5B0C342C" w14:textId="77777777" w:rsidR="004B07D8" w:rsidRPr="004B07D8" w:rsidRDefault="004B07D8" w:rsidP="004B07D8">
      <w:pPr>
        <w:numPr>
          <w:ilvl w:val="1"/>
          <w:numId w:val="14"/>
        </w:numPr>
        <w:spacing w:after="0"/>
        <w:jc w:val="both"/>
        <w:rPr>
          <w:rFonts w:ascii="Nunito" w:hAnsi="Nunito" w:cstheme="minorHAnsi"/>
          <w:iCs/>
          <w:sz w:val="22"/>
          <w:szCs w:val="22"/>
        </w:rPr>
      </w:pPr>
      <w:r w:rsidRPr="004B07D8">
        <w:rPr>
          <w:rFonts w:ascii="Nunito" w:hAnsi="Nunito" w:cstheme="minorHAnsi"/>
          <w:iCs/>
          <w:sz w:val="22"/>
          <w:szCs w:val="22"/>
        </w:rPr>
        <w:t>El Programa se encuentra estructurado en tres componentes de tipo técnico y un último componente que prevé los recursos para la administración del Programa, correspondiéndole al MJD la ejecución del subcomponente No 2.2, el cual comprende:</w:t>
      </w:r>
    </w:p>
    <w:p w14:paraId="7E3A56F2" w14:textId="77777777" w:rsidR="004B07D8" w:rsidRPr="004B07D8" w:rsidRDefault="004B07D8" w:rsidP="004B07D8">
      <w:pPr>
        <w:spacing w:after="0"/>
        <w:jc w:val="both"/>
        <w:rPr>
          <w:rFonts w:ascii="Nunito" w:hAnsi="Nunito" w:cstheme="minorHAnsi"/>
          <w:sz w:val="22"/>
          <w:szCs w:val="22"/>
        </w:rPr>
      </w:pPr>
    </w:p>
    <w:p w14:paraId="1F266F63" w14:textId="77777777" w:rsidR="004B07D8" w:rsidRPr="004B07D8" w:rsidRDefault="004B07D8" w:rsidP="004B07D8">
      <w:pPr>
        <w:spacing w:after="0"/>
        <w:jc w:val="both"/>
        <w:rPr>
          <w:rFonts w:ascii="Nunito" w:hAnsi="Nunito" w:cstheme="minorHAnsi"/>
          <w:sz w:val="22"/>
          <w:szCs w:val="22"/>
        </w:rPr>
      </w:pPr>
      <w:r w:rsidRPr="004B07D8">
        <w:rPr>
          <w:rFonts w:ascii="Nunito" w:hAnsi="Nunito" w:cstheme="minorHAnsi"/>
          <w:sz w:val="22"/>
          <w:szCs w:val="22"/>
        </w:rPr>
        <w:t xml:space="preserve">(…) </w:t>
      </w:r>
      <w:r w:rsidRPr="004B07D8">
        <w:rPr>
          <w:rFonts w:ascii="Nunito" w:hAnsi="Nunito" w:cstheme="minorHAnsi"/>
          <w:b/>
          <w:bCs/>
          <w:sz w:val="22"/>
          <w:szCs w:val="22"/>
        </w:rPr>
        <w:t>Subcomponente 2.2. Fortalecimiento de los servicios de justicia ofrecidos por la Rama Ejecutiva</w:t>
      </w:r>
      <w:r w:rsidRPr="004B07D8">
        <w:rPr>
          <w:rFonts w:ascii="Nunito" w:hAnsi="Nunito" w:cstheme="minorHAnsi"/>
          <w:sz w:val="22"/>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Dirección Nacional de Derecho de Autor; DIMAR y el Instituto Colombiano Agropecuario. El trabajo se encaminará a la consolidación del expediente digital, incluyendo lineamientos de interoperabilidad, firma digital, entre los principales (…)</w:t>
      </w:r>
    </w:p>
    <w:p w14:paraId="208BEAFB" w14:textId="77777777" w:rsidR="004B07D8" w:rsidRPr="004B07D8" w:rsidRDefault="004B07D8" w:rsidP="004B07D8">
      <w:pPr>
        <w:spacing w:after="0"/>
        <w:jc w:val="both"/>
        <w:rPr>
          <w:rFonts w:ascii="Nunito" w:hAnsi="Nunito" w:cstheme="minorHAnsi"/>
          <w:iCs/>
          <w:sz w:val="22"/>
          <w:szCs w:val="22"/>
        </w:rPr>
      </w:pPr>
    </w:p>
    <w:p w14:paraId="32C253A2" w14:textId="77777777" w:rsidR="004B07D8" w:rsidRPr="004B07D8" w:rsidRDefault="004B07D8" w:rsidP="004B07D8">
      <w:pPr>
        <w:spacing w:after="0"/>
        <w:jc w:val="both"/>
        <w:rPr>
          <w:rFonts w:ascii="Nunito" w:hAnsi="Nunito" w:cstheme="minorHAnsi"/>
          <w:sz w:val="22"/>
          <w:szCs w:val="22"/>
        </w:rPr>
      </w:pPr>
      <w:r w:rsidRPr="004B07D8">
        <w:rPr>
          <w:rFonts w:ascii="Nunito" w:hAnsi="Nunito" w:cstheme="minorHAnsi"/>
          <w:sz w:val="22"/>
          <w:szCs w:val="22"/>
        </w:rPr>
        <w:t>El valor destinado para este subcomponente es de $5.000.000 USD.</w:t>
      </w:r>
    </w:p>
    <w:p w14:paraId="640F4D62" w14:textId="77777777" w:rsidR="004B07D8" w:rsidRPr="004B07D8" w:rsidRDefault="004B07D8" w:rsidP="004B07D8">
      <w:pPr>
        <w:spacing w:after="0"/>
        <w:jc w:val="both"/>
        <w:rPr>
          <w:rFonts w:ascii="Nunito" w:hAnsi="Nunito" w:cstheme="minorHAnsi"/>
          <w:sz w:val="22"/>
          <w:szCs w:val="22"/>
        </w:rPr>
      </w:pPr>
    </w:p>
    <w:p w14:paraId="3A189925" w14:textId="77777777" w:rsidR="004B07D8" w:rsidRPr="004B07D8" w:rsidRDefault="004B07D8" w:rsidP="004B07D8">
      <w:pPr>
        <w:numPr>
          <w:ilvl w:val="1"/>
          <w:numId w:val="14"/>
        </w:numPr>
        <w:spacing w:after="0"/>
        <w:jc w:val="both"/>
        <w:rPr>
          <w:rFonts w:ascii="Nunito" w:hAnsi="Nunito" w:cstheme="minorHAnsi"/>
          <w:sz w:val="22"/>
          <w:szCs w:val="22"/>
        </w:rPr>
      </w:pPr>
      <w:r w:rsidRPr="004B07D8">
        <w:rPr>
          <w:rFonts w:ascii="Nunito" w:hAnsi="Nunito" w:cstheme="minorHAnsi"/>
          <w:sz w:val="22"/>
          <w:szCs w:val="22"/>
        </w:rPr>
        <w:t>Así las cosas, y en alineación con lo establecido en el Documento CONPES 3975, Política Nacional para la Transformación Digital e Inteligencia Artificial, el MJD ejerce un rol de coordinación en relación a las actividades asociadas a la implementación del expediente electrónico en las entidades con funciones jurisdiccionales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funciones jurisdiccionales.</w:t>
      </w:r>
    </w:p>
    <w:p w14:paraId="5CB7F389" w14:textId="77777777" w:rsidR="004B07D8" w:rsidRPr="004B07D8" w:rsidRDefault="004B07D8" w:rsidP="004B07D8">
      <w:pPr>
        <w:spacing w:after="0"/>
        <w:jc w:val="both"/>
        <w:rPr>
          <w:rFonts w:ascii="Nunito" w:hAnsi="Nunito" w:cstheme="minorHAnsi"/>
          <w:sz w:val="22"/>
          <w:szCs w:val="22"/>
        </w:rPr>
      </w:pPr>
    </w:p>
    <w:p w14:paraId="1806B978" w14:textId="77777777" w:rsidR="004B07D8" w:rsidRPr="004B07D8" w:rsidRDefault="004B07D8" w:rsidP="004B07D8">
      <w:pPr>
        <w:numPr>
          <w:ilvl w:val="1"/>
          <w:numId w:val="14"/>
        </w:numPr>
        <w:spacing w:after="0"/>
        <w:jc w:val="both"/>
        <w:rPr>
          <w:rFonts w:ascii="Nunito" w:hAnsi="Nunito" w:cstheme="minorHAnsi"/>
          <w:sz w:val="22"/>
          <w:szCs w:val="22"/>
        </w:rPr>
      </w:pPr>
      <w:r w:rsidRPr="004B07D8">
        <w:rPr>
          <w:rFonts w:ascii="Nunito" w:hAnsi="Nunito" w:cstheme="minorHAnsi"/>
          <w:sz w:val="22"/>
          <w:szCs w:val="22"/>
        </w:rPr>
        <w:t>Los recursos del contrato de préstamo  con el Banco Interamericano de Desarrollo 5283 OC-CO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w:t>
      </w:r>
      <w:r w:rsidRPr="004B07D8">
        <w:rPr>
          <w:rFonts w:ascii="Nunito" w:hAnsi="Nunito" w:cstheme="minorHAnsi"/>
          <w:i/>
          <w:iCs/>
          <w:sz w:val="22"/>
          <w:szCs w:val="22"/>
        </w:rPr>
        <w:t>IMPLEMENTACIÓN DEL EXPEDIENTE DIGITAL DE LOS SERVICIOS DE JUSTICIA OFRECIDOS POR LAS ENTIDADES CON FUNCIONES JURISDICCIONALES DE LA RAMA EJECUTIVA NACIONAL</w:t>
      </w:r>
      <w:r w:rsidRPr="004B07D8">
        <w:rPr>
          <w:rFonts w:ascii="Nunito" w:hAnsi="Nunito" w:cstheme="minorHAnsi"/>
          <w:sz w:val="22"/>
          <w:szCs w:val="22"/>
        </w:rPr>
        <w:t>” - BPIN 2022011000122. </w:t>
      </w:r>
    </w:p>
    <w:p w14:paraId="5505FD3F" w14:textId="77777777" w:rsidR="004B07D8" w:rsidRPr="004B07D8" w:rsidRDefault="004B07D8" w:rsidP="004B07D8">
      <w:pPr>
        <w:spacing w:after="0"/>
        <w:jc w:val="both"/>
        <w:rPr>
          <w:rFonts w:ascii="Nunito" w:hAnsi="Nunito" w:cstheme="minorHAnsi"/>
          <w:sz w:val="22"/>
          <w:szCs w:val="22"/>
        </w:rPr>
      </w:pPr>
    </w:p>
    <w:p w14:paraId="61D12CC1" w14:textId="77777777" w:rsidR="004B07D8" w:rsidRPr="004B07D8" w:rsidRDefault="004B07D8" w:rsidP="004B07D8">
      <w:pPr>
        <w:numPr>
          <w:ilvl w:val="1"/>
          <w:numId w:val="14"/>
        </w:numPr>
        <w:spacing w:after="0"/>
        <w:jc w:val="both"/>
        <w:rPr>
          <w:rFonts w:ascii="Nunito" w:hAnsi="Nunito" w:cstheme="minorHAnsi"/>
          <w:sz w:val="22"/>
          <w:szCs w:val="22"/>
        </w:rPr>
      </w:pPr>
      <w:r w:rsidRPr="004B07D8">
        <w:rPr>
          <w:rFonts w:ascii="Nunito" w:hAnsi="Nunito" w:cstheme="minorHAnsi"/>
          <w:sz w:val="22"/>
          <w:szCs w:val="22"/>
        </w:rPr>
        <w:t>Dicho proyecto tiene como objetivo general, “</w:t>
      </w:r>
      <w:r w:rsidRPr="004B07D8">
        <w:rPr>
          <w:rFonts w:ascii="Nunito" w:hAnsi="Nunito" w:cstheme="minorHAnsi"/>
          <w:i/>
          <w:iCs/>
          <w:sz w:val="22"/>
          <w:szCs w:val="22"/>
        </w:rPr>
        <w:t>Implementar el expediente digital de los servicios de justicia ofrecidos por las entidades con funciones jurisdiccionales de la Rama Ejecutiva</w:t>
      </w:r>
      <w:r w:rsidRPr="004B07D8">
        <w:rPr>
          <w:rFonts w:ascii="Nunito" w:hAnsi="Nunito" w:cstheme="minorHAnsi"/>
          <w:sz w:val="22"/>
          <w:szCs w:val="22"/>
        </w:rPr>
        <w:t xml:space="preserve">”, y para el cumplimiento de este, el objetivo específico “2. </w:t>
      </w:r>
      <w:r w:rsidRPr="004B07D8">
        <w:rPr>
          <w:rFonts w:ascii="Nunito" w:hAnsi="Nunito" w:cstheme="minorHAnsi"/>
          <w:i/>
          <w:iCs/>
          <w:sz w:val="22"/>
          <w:szCs w:val="22"/>
        </w:rPr>
        <w:t>Mejorar los procesos de gestión, interoperabilidad y flujo de información del expediente digital de los servicios de justicia ofrecidos por las entidades con funciones jurisdiccionales de la Rama Ejecutiva</w:t>
      </w:r>
      <w:r w:rsidRPr="004B07D8">
        <w:rPr>
          <w:rFonts w:ascii="Nunito" w:hAnsi="Nunito" w:cstheme="minorHAnsi"/>
          <w:sz w:val="22"/>
          <w:szCs w:val="22"/>
        </w:rPr>
        <w:t>” - Producto 1: Servicio de asistencia técnica en la promoción y articulación de los servicios de justicia, dentro del cual se debe desarrollar la Actividad de “</w:t>
      </w:r>
      <w:r w:rsidRPr="004B07D8">
        <w:rPr>
          <w:rFonts w:ascii="Nunito" w:hAnsi="Nunito" w:cstheme="minorHAnsi"/>
          <w:i/>
          <w:iCs/>
          <w:sz w:val="22"/>
          <w:szCs w:val="22"/>
        </w:rPr>
        <w:t>Realizar capacitación y actividades de apropiación, promoción y articulación para la implementación del expediente digital de la gestión judicial de la rama</w:t>
      </w:r>
      <w:r w:rsidRPr="004B07D8">
        <w:rPr>
          <w:rFonts w:ascii="Nunito" w:hAnsi="Nunito" w:cstheme="minorHAnsi"/>
          <w:sz w:val="22"/>
          <w:szCs w:val="22"/>
        </w:rPr>
        <w:t xml:space="preserve">”. Dicha actividad contempla la divulgación de los resultados del Programa, en particular en lo </w:t>
      </w:r>
      <w:r w:rsidRPr="004B07D8">
        <w:rPr>
          <w:rFonts w:ascii="Nunito" w:hAnsi="Nunito" w:cstheme="minorHAnsi"/>
          <w:sz w:val="22"/>
          <w:szCs w:val="22"/>
        </w:rPr>
        <w:lastRenderedPageBreak/>
        <w:t>relacionado con la herramienta JustiFácil que beneficia tanto a las EFJE como a la ciudadanía.</w:t>
      </w:r>
    </w:p>
    <w:p w14:paraId="30AEE445" w14:textId="77777777" w:rsidR="004B07D8" w:rsidRPr="004B07D8" w:rsidRDefault="004B07D8" w:rsidP="004B07D8">
      <w:pPr>
        <w:spacing w:after="0"/>
        <w:jc w:val="both"/>
        <w:rPr>
          <w:rFonts w:ascii="Nunito" w:hAnsi="Nunito" w:cstheme="minorHAnsi"/>
          <w:sz w:val="22"/>
          <w:szCs w:val="22"/>
        </w:rPr>
      </w:pPr>
    </w:p>
    <w:p w14:paraId="62B27030" w14:textId="77777777" w:rsidR="00F40904" w:rsidRDefault="004B07D8" w:rsidP="00B50C4F">
      <w:pPr>
        <w:numPr>
          <w:ilvl w:val="1"/>
          <w:numId w:val="14"/>
        </w:numPr>
        <w:spacing w:after="0"/>
        <w:jc w:val="both"/>
        <w:rPr>
          <w:rFonts w:ascii="Nunito" w:hAnsi="Nunito" w:cstheme="minorHAnsi"/>
          <w:sz w:val="22"/>
          <w:szCs w:val="22"/>
        </w:rPr>
      </w:pPr>
      <w:r w:rsidRPr="004B07D8">
        <w:rPr>
          <w:rFonts w:ascii="Nunito" w:hAnsi="Nunito" w:cstheme="minorHAnsi"/>
          <w:sz w:val="22"/>
          <w:szCs w:val="22"/>
        </w:rPr>
        <w:t xml:space="preserve">A su vez, el MJD, en desarrollo del Subcomponente a su cargo, podrá realizar presentaciones del Programa, actividades relacionadas con el fortalecimiento de los servicios de justicia del ejecutivo, encuentros o mesas de trabajo del grupo técnico del CIJE, capacitaciones técnicas para el expediente judicial a los funcionarios y contratistas del MJD, así como, de las EFJE con el objetivo de fortalecer las capacidades institucionales sobre estos asuntos, por cuanto el MJD será el articulador del expediente judicial de las EFJE. En el marco del Programa para la Transformación Digital de la Justicia – Contrato de Préstamo BID 5283/OCCO, el MJD requiere piezas digitales que </w:t>
      </w:r>
      <w:r w:rsidRPr="004B07D8">
        <w:rPr>
          <w:rFonts w:ascii="Nunito" w:hAnsi="Nunito" w:cstheme="minorHAnsi"/>
          <w:b/>
          <w:bCs/>
          <w:sz w:val="22"/>
          <w:szCs w:val="22"/>
        </w:rPr>
        <w:t>expliquen y posicionen Justifácil</w:t>
      </w:r>
      <w:r w:rsidRPr="004B07D8">
        <w:rPr>
          <w:rFonts w:ascii="Nunito" w:hAnsi="Nunito" w:cstheme="minorHAnsi"/>
          <w:sz w:val="22"/>
          <w:szCs w:val="22"/>
        </w:rPr>
        <w:t xml:space="preserve"> ante ciudadanía y EFJE, con el fin de facilitar el acceso a la información y el uso efectivo de la herramienta.</w:t>
      </w:r>
    </w:p>
    <w:p w14:paraId="7286BEDF" w14:textId="77777777" w:rsidR="00F40904" w:rsidRDefault="00F40904" w:rsidP="00F40904">
      <w:pPr>
        <w:pStyle w:val="Prrafodelista"/>
        <w:rPr>
          <w:rFonts w:ascii="Nunito" w:hAnsi="Nunito" w:cstheme="minorHAnsi"/>
          <w:sz w:val="22"/>
          <w:szCs w:val="22"/>
        </w:rPr>
      </w:pPr>
    </w:p>
    <w:p w14:paraId="6521A0D2" w14:textId="710B89CD" w:rsidR="00FD682E" w:rsidRPr="00F40904" w:rsidRDefault="004B07D8" w:rsidP="00B50C4F">
      <w:pPr>
        <w:numPr>
          <w:ilvl w:val="1"/>
          <w:numId w:val="14"/>
        </w:numPr>
        <w:spacing w:after="0"/>
        <w:jc w:val="both"/>
        <w:rPr>
          <w:rFonts w:ascii="Nunito" w:hAnsi="Nunito" w:cstheme="minorHAnsi"/>
          <w:sz w:val="22"/>
          <w:szCs w:val="22"/>
        </w:rPr>
      </w:pPr>
      <w:r w:rsidRPr="00F40904">
        <w:rPr>
          <w:rFonts w:ascii="Nunito" w:hAnsi="Nunito" w:cstheme="minorHAnsi"/>
          <w:sz w:val="22"/>
          <w:szCs w:val="22"/>
        </w:rPr>
        <w:t>Dentro del Programa se contemplan actividades de divulgación de los resultados y de la herramienta JustiFácil, talleres, actividades y presentaciones para las EFJE, los ciudadanos y otras entidades involucradas en la ejecución de este.</w:t>
      </w:r>
    </w:p>
    <w:p w14:paraId="482DC58D" w14:textId="77777777" w:rsidR="00B22298" w:rsidRPr="008C6632" w:rsidRDefault="00B22298" w:rsidP="00B22298">
      <w:pPr>
        <w:tabs>
          <w:tab w:val="left" w:pos="0"/>
        </w:tabs>
        <w:spacing w:after="0"/>
        <w:jc w:val="both"/>
        <w:rPr>
          <w:rFonts w:ascii="Nunito" w:hAnsi="Nunito"/>
          <w:iCs/>
          <w:sz w:val="22"/>
          <w:szCs w:val="22"/>
        </w:rPr>
      </w:pPr>
    </w:p>
    <w:p w14:paraId="26942738" w14:textId="7217BC51" w:rsidR="007918E4" w:rsidRPr="008C6632" w:rsidRDefault="00B22298" w:rsidP="00B22298">
      <w:pPr>
        <w:tabs>
          <w:tab w:val="left" w:pos="0"/>
        </w:tabs>
        <w:spacing w:after="0"/>
        <w:jc w:val="both"/>
        <w:rPr>
          <w:rFonts w:ascii="Nunito" w:hAnsi="Nunito"/>
          <w:iCs/>
          <w:sz w:val="22"/>
          <w:szCs w:val="22"/>
        </w:rPr>
      </w:pPr>
      <w:r w:rsidRPr="008C6632">
        <w:rPr>
          <w:rFonts w:ascii="Nunito" w:hAnsi="Nunito"/>
          <w:iCs/>
          <w:sz w:val="22"/>
          <w:szCs w:val="22"/>
        </w:rPr>
        <w:t xml:space="preserve">La modalidad de selección corresponde a la de comparación de precios, </w:t>
      </w:r>
      <w:r w:rsidRPr="008C6632">
        <w:rPr>
          <w:rFonts w:ascii="Nunito" w:hAnsi="Nunito"/>
          <w:sz w:val="22"/>
          <w:szCs w:val="22"/>
        </w:rPr>
        <w:t xml:space="preserve">se encuentra prevista en el </w:t>
      </w:r>
      <w:r w:rsidRPr="008C6632">
        <w:rPr>
          <w:rFonts w:ascii="Nunito" w:hAnsi="Nunito"/>
          <w:iCs/>
          <w:sz w:val="22"/>
          <w:szCs w:val="22"/>
        </w:rPr>
        <w:t>numeral 3.6 de las Políticas para la adquisición de bienes y obras financiadas por el Banco Interamericano de Desarrollo GN 2349-15.</w:t>
      </w:r>
    </w:p>
    <w:p w14:paraId="1CB1695B" w14:textId="77777777" w:rsidR="007918E4" w:rsidRPr="008C6632" w:rsidRDefault="007918E4" w:rsidP="007918E4">
      <w:pPr>
        <w:pStyle w:val="Default"/>
        <w:spacing w:after="200"/>
        <w:jc w:val="both"/>
        <w:rPr>
          <w:rFonts w:ascii="Nunito" w:eastAsia="Arial Unicode MS" w:hAnsi="Nunito"/>
          <w:iCs/>
          <w:color w:val="auto"/>
          <w:sz w:val="22"/>
          <w:szCs w:val="22"/>
        </w:rPr>
      </w:pPr>
    </w:p>
    <w:p w14:paraId="07CEFE1F" w14:textId="77777777" w:rsidR="00B22298" w:rsidRPr="008C6632" w:rsidRDefault="00B22298" w:rsidP="007918E4">
      <w:pPr>
        <w:pStyle w:val="Default"/>
        <w:spacing w:after="200"/>
        <w:jc w:val="both"/>
        <w:rPr>
          <w:rFonts w:ascii="Nunito" w:eastAsia="Arial Unicode MS" w:hAnsi="Nunito"/>
          <w:iCs/>
          <w:color w:val="auto"/>
          <w:sz w:val="22"/>
          <w:szCs w:val="22"/>
        </w:rPr>
      </w:pPr>
    </w:p>
    <w:p w14:paraId="5D23796F" w14:textId="4156CD98" w:rsidR="007918E4" w:rsidRPr="008C6632" w:rsidRDefault="00F0778C" w:rsidP="007918E4">
      <w:pPr>
        <w:widowControl w:val="0"/>
        <w:autoSpaceDE w:val="0"/>
        <w:autoSpaceDN w:val="0"/>
        <w:spacing w:after="0"/>
        <w:ind w:right="-421"/>
        <w:jc w:val="both"/>
        <w:rPr>
          <w:rFonts w:ascii="Nunito" w:eastAsia="Arial MT" w:hAnsi="Nunito" w:cs="Arial"/>
          <w:b/>
          <w:sz w:val="22"/>
          <w:szCs w:val="22"/>
        </w:rPr>
      </w:pPr>
      <w:bookmarkStart w:id="1" w:name="_Hlk90867787"/>
      <w:r w:rsidRPr="008C6632">
        <w:rPr>
          <w:rFonts w:ascii="Nunito" w:eastAsia="Arial MT" w:hAnsi="Nunito" w:cs="Arial"/>
          <w:b/>
          <w:sz w:val="22"/>
          <w:szCs w:val="22"/>
        </w:rPr>
        <w:t>Sara Carolina Romero López</w:t>
      </w:r>
      <w:r w:rsidR="007918E4" w:rsidRPr="008C6632">
        <w:rPr>
          <w:rFonts w:ascii="Nunito" w:eastAsia="Arial MT" w:hAnsi="Nunito" w:cs="Arial"/>
          <w:b/>
          <w:sz w:val="22"/>
          <w:szCs w:val="22"/>
        </w:rPr>
        <w:tab/>
      </w:r>
      <w:r w:rsidR="007918E4" w:rsidRPr="008C6632">
        <w:rPr>
          <w:rFonts w:ascii="Nunito" w:eastAsia="Arial MT" w:hAnsi="Nunito" w:cs="Arial"/>
          <w:b/>
          <w:sz w:val="22"/>
          <w:szCs w:val="22"/>
        </w:rPr>
        <w:tab/>
      </w:r>
      <w:r w:rsidR="008C6632" w:rsidRPr="008C6632">
        <w:rPr>
          <w:rFonts w:ascii="Nunito" w:eastAsia="Arial MT" w:hAnsi="Nunito" w:cs="Arial"/>
          <w:b/>
          <w:sz w:val="22"/>
          <w:szCs w:val="22"/>
        </w:rPr>
        <w:t>Rosa María Bohórquez Ortegón</w:t>
      </w:r>
    </w:p>
    <w:p w14:paraId="34F68C10" w14:textId="76F828AA" w:rsidR="007918E4" w:rsidRPr="008C6632" w:rsidRDefault="007918E4" w:rsidP="007918E4">
      <w:pPr>
        <w:widowControl w:val="0"/>
        <w:autoSpaceDE w:val="0"/>
        <w:autoSpaceDN w:val="0"/>
        <w:spacing w:after="0"/>
        <w:jc w:val="both"/>
        <w:rPr>
          <w:rFonts w:ascii="Nunito" w:eastAsia="Arial MT" w:hAnsi="Nunito" w:cs="Arial"/>
          <w:b/>
          <w:sz w:val="22"/>
          <w:szCs w:val="22"/>
        </w:rPr>
      </w:pPr>
      <w:r w:rsidRPr="008C6632">
        <w:rPr>
          <w:rFonts w:ascii="Nunito" w:eastAsia="Arial MT" w:hAnsi="Nunito" w:cs="Arial"/>
          <w:b/>
          <w:sz w:val="22"/>
          <w:szCs w:val="22"/>
        </w:rPr>
        <w:t>Directora de Justicia Formal</w:t>
      </w:r>
      <w:r w:rsidRPr="008C6632">
        <w:rPr>
          <w:rFonts w:ascii="Nunito" w:eastAsia="Arial MT" w:hAnsi="Nunito" w:cs="Arial"/>
          <w:b/>
          <w:sz w:val="22"/>
          <w:szCs w:val="22"/>
        </w:rPr>
        <w:tab/>
      </w:r>
      <w:r w:rsidRPr="008C6632">
        <w:rPr>
          <w:rFonts w:ascii="Nunito" w:eastAsia="Arial MT" w:hAnsi="Nunito" w:cs="Arial"/>
          <w:b/>
          <w:sz w:val="22"/>
          <w:szCs w:val="22"/>
        </w:rPr>
        <w:tab/>
        <w:t>Secretari</w:t>
      </w:r>
      <w:r w:rsidR="00F0778C" w:rsidRPr="008C6632">
        <w:rPr>
          <w:rFonts w:ascii="Nunito" w:eastAsia="Arial MT" w:hAnsi="Nunito" w:cs="Arial"/>
          <w:b/>
          <w:sz w:val="22"/>
          <w:szCs w:val="22"/>
        </w:rPr>
        <w:t>a</w:t>
      </w:r>
      <w:r w:rsidRPr="008C6632">
        <w:rPr>
          <w:rFonts w:ascii="Nunito" w:eastAsia="Arial MT" w:hAnsi="Nunito" w:cs="Arial"/>
          <w:b/>
          <w:sz w:val="22"/>
          <w:szCs w:val="22"/>
        </w:rPr>
        <w:t xml:space="preserve"> General </w:t>
      </w:r>
      <w:r w:rsidR="00F0778C" w:rsidRPr="008C6632">
        <w:rPr>
          <w:rFonts w:ascii="Nunito" w:eastAsia="Arial MT" w:hAnsi="Nunito" w:cs="Arial"/>
          <w:b/>
          <w:sz w:val="22"/>
          <w:szCs w:val="22"/>
        </w:rPr>
        <w:t>(E)</w:t>
      </w:r>
    </w:p>
    <w:p w14:paraId="41F3E799" w14:textId="77777777" w:rsidR="007918E4" w:rsidRPr="008C6632" w:rsidRDefault="007918E4" w:rsidP="007918E4">
      <w:pPr>
        <w:widowControl w:val="0"/>
        <w:autoSpaceDE w:val="0"/>
        <w:autoSpaceDN w:val="0"/>
        <w:ind w:left="1440" w:right="2802" w:firstLine="720"/>
        <w:jc w:val="both"/>
        <w:rPr>
          <w:rFonts w:ascii="Nunito" w:eastAsia="Arial MT" w:hAnsi="Nunito" w:cs="Arial"/>
          <w:sz w:val="22"/>
          <w:szCs w:val="22"/>
        </w:rPr>
      </w:pPr>
      <w:r w:rsidRPr="008C6632">
        <w:rPr>
          <w:rFonts w:ascii="Nunito" w:eastAsia="Arial MT" w:hAnsi="Nunito" w:cs="Arial"/>
          <w:b/>
          <w:sz w:val="22"/>
          <w:szCs w:val="22"/>
        </w:rPr>
        <w:t>Ministerio de Justicia y del Derecho</w:t>
      </w:r>
    </w:p>
    <w:p w14:paraId="114177E3" w14:textId="77777777" w:rsidR="009B2076" w:rsidRPr="008C6632" w:rsidRDefault="009B2076" w:rsidP="007918E4">
      <w:pPr>
        <w:widowControl w:val="0"/>
        <w:autoSpaceDE w:val="0"/>
        <w:autoSpaceDN w:val="0"/>
        <w:spacing w:after="0"/>
        <w:ind w:left="567" w:hanging="567"/>
        <w:jc w:val="both"/>
        <w:rPr>
          <w:rFonts w:ascii="Nunito" w:hAnsi="Nunito" w:cs="Arial"/>
          <w:sz w:val="22"/>
          <w:szCs w:val="22"/>
        </w:rPr>
      </w:pPr>
      <w:bookmarkStart w:id="2" w:name="_Hlk90870468"/>
      <w:bookmarkEnd w:id="1"/>
    </w:p>
    <w:p w14:paraId="1655450D" w14:textId="77777777" w:rsidR="009B2076" w:rsidRPr="008C6632" w:rsidRDefault="009B2076" w:rsidP="007918E4">
      <w:pPr>
        <w:widowControl w:val="0"/>
        <w:autoSpaceDE w:val="0"/>
        <w:autoSpaceDN w:val="0"/>
        <w:spacing w:after="0"/>
        <w:ind w:left="567" w:hanging="567"/>
        <w:jc w:val="both"/>
        <w:rPr>
          <w:rFonts w:ascii="Nunito" w:hAnsi="Nunito" w:cs="Arial"/>
          <w:sz w:val="22"/>
          <w:szCs w:val="22"/>
        </w:rPr>
      </w:pPr>
    </w:p>
    <w:p w14:paraId="4508BA37" w14:textId="7C82016E" w:rsidR="007918E4" w:rsidRPr="000A1AD1" w:rsidRDefault="007918E4" w:rsidP="007918E4">
      <w:pPr>
        <w:widowControl w:val="0"/>
        <w:autoSpaceDE w:val="0"/>
        <w:autoSpaceDN w:val="0"/>
        <w:spacing w:after="0"/>
        <w:ind w:left="567" w:hanging="567"/>
        <w:jc w:val="both"/>
        <w:rPr>
          <w:rFonts w:ascii="Nunito" w:hAnsi="Nunito" w:cs="Arial"/>
          <w:sz w:val="18"/>
          <w:szCs w:val="18"/>
        </w:rPr>
      </w:pPr>
      <w:r w:rsidRPr="000A1AD1">
        <w:rPr>
          <w:rFonts w:ascii="Nunito" w:hAnsi="Nunito" w:cs="Arial"/>
          <w:sz w:val="18"/>
          <w:szCs w:val="18"/>
        </w:rPr>
        <w:t xml:space="preserve">Proyectó: </w:t>
      </w:r>
      <w:r w:rsidRPr="000A1AD1">
        <w:rPr>
          <w:rFonts w:ascii="Nunito" w:hAnsi="Nunito" w:cs="Arial"/>
          <w:sz w:val="18"/>
          <w:szCs w:val="18"/>
        </w:rPr>
        <w:tab/>
      </w:r>
      <w:r w:rsidR="00B22298" w:rsidRPr="000A1AD1">
        <w:rPr>
          <w:rFonts w:ascii="Nunito" w:hAnsi="Nunito" w:cs="Arial"/>
          <w:sz w:val="18"/>
          <w:szCs w:val="18"/>
        </w:rPr>
        <w:tab/>
      </w:r>
      <w:r w:rsidR="00A75FB4" w:rsidRPr="000A1AD1">
        <w:rPr>
          <w:rFonts w:ascii="Nunito" w:hAnsi="Nunito" w:cs="Arial"/>
          <w:sz w:val="18"/>
          <w:szCs w:val="18"/>
        </w:rPr>
        <w:t>Gabriela Velásquez A. – Especialista en Adquisiciones UEP</w:t>
      </w:r>
    </w:p>
    <w:p w14:paraId="7ADC9D74" w14:textId="227DD8F1" w:rsidR="007918E4" w:rsidRPr="000A1AD1" w:rsidRDefault="007918E4" w:rsidP="007918E4">
      <w:pPr>
        <w:widowControl w:val="0"/>
        <w:autoSpaceDE w:val="0"/>
        <w:autoSpaceDN w:val="0"/>
        <w:spacing w:after="0"/>
        <w:ind w:left="1440" w:hanging="1440"/>
        <w:jc w:val="both"/>
        <w:rPr>
          <w:rFonts w:ascii="Nunito" w:hAnsi="Nunito" w:cs="Arial"/>
          <w:sz w:val="18"/>
          <w:szCs w:val="18"/>
        </w:rPr>
      </w:pPr>
      <w:r w:rsidRPr="000A1AD1">
        <w:rPr>
          <w:rFonts w:ascii="Nunito" w:hAnsi="Nunito" w:cs="Arial"/>
          <w:sz w:val="18"/>
          <w:szCs w:val="18"/>
        </w:rPr>
        <w:t xml:space="preserve">Revisó: </w:t>
      </w:r>
      <w:r w:rsidRPr="000A1AD1">
        <w:rPr>
          <w:rFonts w:ascii="Nunito" w:hAnsi="Nunito" w:cs="Arial"/>
          <w:sz w:val="18"/>
          <w:szCs w:val="18"/>
        </w:rPr>
        <w:tab/>
      </w:r>
      <w:r w:rsidR="00B22298" w:rsidRPr="000A1AD1">
        <w:rPr>
          <w:rFonts w:ascii="Nunito" w:hAnsi="Nunito" w:cs="Arial"/>
          <w:sz w:val="18"/>
          <w:szCs w:val="18"/>
        </w:rPr>
        <w:tab/>
      </w:r>
      <w:r w:rsidRPr="000A1AD1">
        <w:rPr>
          <w:rFonts w:ascii="Nunito" w:hAnsi="Nunito" w:cs="Arial"/>
          <w:sz w:val="18"/>
          <w:szCs w:val="18"/>
        </w:rPr>
        <w:t xml:space="preserve">Juan Carlos Rodríguez Arana- Coordinador UEP </w:t>
      </w:r>
    </w:p>
    <w:p w14:paraId="7C91644C" w14:textId="43AB1A0F" w:rsidR="007918E4" w:rsidRPr="000A1AD1" w:rsidRDefault="007918E4" w:rsidP="007918E4">
      <w:pPr>
        <w:widowControl w:val="0"/>
        <w:autoSpaceDE w:val="0"/>
        <w:autoSpaceDN w:val="0"/>
        <w:spacing w:after="0"/>
        <w:ind w:left="1440" w:hanging="1440"/>
        <w:jc w:val="both"/>
        <w:rPr>
          <w:rFonts w:ascii="Nunito" w:hAnsi="Nunito" w:cs="Arial"/>
          <w:sz w:val="18"/>
          <w:szCs w:val="18"/>
        </w:rPr>
      </w:pPr>
      <w:r w:rsidRPr="000A1AD1">
        <w:rPr>
          <w:rFonts w:ascii="Nunito" w:hAnsi="Nunito" w:cs="Arial"/>
          <w:sz w:val="18"/>
          <w:szCs w:val="18"/>
        </w:rPr>
        <w:t xml:space="preserve">Aprobó: </w:t>
      </w:r>
      <w:r w:rsidRPr="000A1AD1">
        <w:rPr>
          <w:rFonts w:ascii="Nunito" w:hAnsi="Nunito" w:cs="Arial"/>
          <w:sz w:val="18"/>
          <w:szCs w:val="18"/>
        </w:rPr>
        <w:tab/>
      </w:r>
      <w:r w:rsidR="00B22298" w:rsidRPr="000A1AD1">
        <w:rPr>
          <w:rFonts w:ascii="Nunito" w:hAnsi="Nunito" w:cs="Arial"/>
          <w:sz w:val="18"/>
          <w:szCs w:val="18"/>
        </w:rPr>
        <w:tab/>
      </w:r>
      <w:r w:rsidR="000A1AD1">
        <w:rPr>
          <w:rFonts w:ascii="Nunito" w:hAnsi="Nunito" w:cs="Arial"/>
          <w:sz w:val="18"/>
          <w:szCs w:val="18"/>
        </w:rPr>
        <w:t>Milena Albornoz</w:t>
      </w:r>
      <w:r w:rsidRPr="000A1AD1">
        <w:rPr>
          <w:rFonts w:ascii="Nunito" w:hAnsi="Nunito" w:cs="Arial"/>
          <w:sz w:val="18"/>
          <w:szCs w:val="18"/>
        </w:rPr>
        <w:t xml:space="preserve"> </w:t>
      </w:r>
      <w:r w:rsidR="000A1AD1">
        <w:rPr>
          <w:rFonts w:ascii="Nunito" w:hAnsi="Nunito" w:cs="Arial"/>
          <w:sz w:val="18"/>
          <w:szCs w:val="18"/>
        </w:rPr>
        <w:t>–</w:t>
      </w:r>
      <w:r w:rsidRPr="000A1AD1">
        <w:rPr>
          <w:rFonts w:ascii="Nunito" w:hAnsi="Nunito" w:cs="Arial"/>
          <w:sz w:val="18"/>
          <w:szCs w:val="18"/>
        </w:rPr>
        <w:t xml:space="preserve"> </w:t>
      </w:r>
      <w:r w:rsidR="000A1AD1">
        <w:rPr>
          <w:rFonts w:ascii="Nunito" w:hAnsi="Nunito" w:cs="Arial"/>
          <w:sz w:val="18"/>
          <w:szCs w:val="18"/>
        </w:rPr>
        <w:t xml:space="preserve">Contratista </w:t>
      </w:r>
      <w:r w:rsidRPr="000A1AD1">
        <w:rPr>
          <w:rFonts w:ascii="Nunito" w:hAnsi="Nunito" w:cs="Arial"/>
          <w:sz w:val="18"/>
          <w:szCs w:val="18"/>
        </w:rPr>
        <w:t>Direc</w:t>
      </w:r>
      <w:r w:rsidR="000A1AD1">
        <w:rPr>
          <w:rFonts w:ascii="Nunito" w:hAnsi="Nunito" w:cs="Arial"/>
          <w:sz w:val="18"/>
          <w:szCs w:val="18"/>
        </w:rPr>
        <w:t>ción</w:t>
      </w:r>
      <w:r w:rsidRPr="000A1AD1">
        <w:rPr>
          <w:rFonts w:ascii="Nunito" w:hAnsi="Nunito" w:cs="Arial"/>
          <w:sz w:val="18"/>
          <w:szCs w:val="18"/>
        </w:rPr>
        <w:t xml:space="preserve"> de Justicia Formal</w:t>
      </w:r>
    </w:p>
    <w:p w14:paraId="70C1ACDF" w14:textId="77777777" w:rsidR="007918E4" w:rsidRPr="000A1AD1" w:rsidRDefault="007918E4" w:rsidP="007918E4">
      <w:pPr>
        <w:pStyle w:val="Prrafodelista"/>
        <w:spacing w:after="0"/>
        <w:ind w:left="0"/>
        <w:jc w:val="both"/>
        <w:rPr>
          <w:rFonts w:ascii="Nunito" w:hAnsi="Nunito" w:cs="Arial"/>
          <w:sz w:val="18"/>
          <w:szCs w:val="18"/>
        </w:rPr>
      </w:pPr>
    </w:p>
    <w:p w14:paraId="400458D0" w14:textId="77777777" w:rsidR="00B22298" w:rsidRPr="000A1AD1" w:rsidRDefault="00B22298" w:rsidP="007918E4">
      <w:pPr>
        <w:pStyle w:val="Prrafodelista"/>
        <w:spacing w:after="0"/>
        <w:ind w:left="0"/>
        <w:jc w:val="both"/>
        <w:rPr>
          <w:rFonts w:ascii="Nunito" w:hAnsi="Nunito" w:cs="Arial"/>
          <w:sz w:val="18"/>
          <w:szCs w:val="18"/>
        </w:rPr>
      </w:pPr>
    </w:p>
    <w:p w14:paraId="0C427AF4" w14:textId="77777777" w:rsidR="00B22298" w:rsidRPr="000A1AD1" w:rsidRDefault="00B22298" w:rsidP="007918E4">
      <w:pPr>
        <w:pStyle w:val="Prrafodelista"/>
        <w:spacing w:after="0"/>
        <w:ind w:left="0"/>
        <w:jc w:val="both"/>
        <w:rPr>
          <w:rFonts w:ascii="Nunito" w:hAnsi="Nunito" w:cs="Arial"/>
          <w:sz w:val="18"/>
          <w:szCs w:val="18"/>
        </w:rPr>
      </w:pPr>
    </w:p>
    <w:p w14:paraId="5111CB31" w14:textId="496B5AE6" w:rsidR="007918E4" w:rsidRPr="000A1AD1" w:rsidRDefault="007918E4" w:rsidP="007918E4">
      <w:pPr>
        <w:pStyle w:val="Prrafodelista"/>
        <w:spacing w:after="0"/>
        <w:ind w:left="0"/>
        <w:jc w:val="both"/>
        <w:rPr>
          <w:rFonts w:ascii="Nunito" w:hAnsi="Nunito" w:cs="Arial"/>
          <w:sz w:val="18"/>
          <w:szCs w:val="18"/>
        </w:rPr>
      </w:pPr>
      <w:r w:rsidRPr="000A1AD1">
        <w:rPr>
          <w:rFonts w:ascii="Nunito" w:hAnsi="Nunito" w:cs="Arial"/>
          <w:sz w:val="18"/>
          <w:szCs w:val="18"/>
        </w:rPr>
        <w:t xml:space="preserve">Fecha de revisión: </w:t>
      </w:r>
      <w:bookmarkEnd w:id="2"/>
      <w:r w:rsidRPr="000A1AD1">
        <w:rPr>
          <w:rFonts w:ascii="Nunito" w:hAnsi="Nunito" w:cs="Arial"/>
          <w:sz w:val="18"/>
          <w:szCs w:val="18"/>
        </w:rPr>
        <w:tab/>
      </w:r>
      <w:r w:rsidR="00843E27">
        <w:rPr>
          <w:rFonts w:ascii="Nunito" w:hAnsi="Nunito" w:cs="Arial"/>
          <w:sz w:val="18"/>
          <w:szCs w:val="18"/>
        </w:rPr>
        <w:t>Dic</w:t>
      </w:r>
      <w:r w:rsidR="000A1AD1" w:rsidRPr="000A1AD1">
        <w:rPr>
          <w:rFonts w:ascii="Nunito" w:hAnsi="Nunito" w:cs="Arial"/>
          <w:sz w:val="18"/>
          <w:szCs w:val="18"/>
        </w:rPr>
        <w:t>iem</w:t>
      </w:r>
      <w:r w:rsidR="00B22298" w:rsidRPr="000A1AD1">
        <w:rPr>
          <w:rFonts w:ascii="Nunito" w:hAnsi="Nunito" w:cs="Arial"/>
          <w:sz w:val="18"/>
          <w:szCs w:val="18"/>
        </w:rPr>
        <w:t>bre</w:t>
      </w:r>
      <w:r w:rsidRPr="000A1AD1">
        <w:rPr>
          <w:rFonts w:ascii="Nunito" w:hAnsi="Nunito" w:cs="Arial"/>
          <w:sz w:val="18"/>
          <w:szCs w:val="18"/>
        </w:rPr>
        <w:t xml:space="preserve"> de 20</w:t>
      </w:r>
      <w:r w:rsidR="00B22298" w:rsidRPr="000A1AD1">
        <w:rPr>
          <w:rFonts w:ascii="Nunito" w:hAnsi="Nunito" w:cs="Arial"/>
          <w:sz w:val="18"/>
          <w:szCs w:val="18"/>
        </w:rPr>
        <w:t>25</w:t>
      </w:r>
    </w:p>
    <w:bookmarkEnd w:id="0"/>
    <w:p w14:paraId="12CC0EC1" w14:textId="77777777" w:rsidR="007918E4" w:rsidRPr="000A1AD1" w:rsidRDefault="007918E4" w:rsidP="00F53526">
      <w:pPr>
        <w:tabs>
          <w:tab w:val="left" w:pos="0"/>
        </w:tabs>
        <w:spacing w:after="0"/>
        <w:jc w:val="both"/>
        <w:rPr>
          <w:rFonts w:ascii="Nunito" w:hAnsi="Nunito"/>
          <w:sz w:val="18"/>
          <w:szCs w:val="18"/>
        </w:rPr>
      </w:pPr>
    </w:p>
    <w:sectPr w:rsidR="007918E4" w:rsidRPr="000A1AD1" w:rsidSect="005C6C2B">
      <w:headerReference w:type="default" r:id="rId11"/>
      <w:footerReference w:type="default" r:id="rId12"/>
      <w:pgSz w:w="12240" w:h="15840"/>
      <w:pgMar w:top="1702" w:right="1701" w:bottom="1418" w:left="1701" w:header="851" w:footer="851"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05408" w14:textId="77777777" w:rsidR="00E55F20" w:rsidRDefault="00E55F20">
      <w:pPr>
        <w:spacing w:after="0"/>
      </w:pPr>
      <w:r>
        <w:separator/>
      </w:r>
    </w:p>
  </w:endnote>
  <w:endnote w:type="continuationSeparator" w:id="0">
    <w:p w14:paraId="4717046C" w14:textId="77777777" w:rsidR="00E55F20" w:rsidRDefault="00E55F20">
      <w:pPr>
        <w:spacing w:after="0"/>
      </w:pPr>
      <w:r>
        <w:continuationSeparator/>
      </w:r>
    </w:p>
  </w:endnote>
  <w:endnote w:type="continuationNotice" w:id="1">
    <w:p w14:paraId="0DB62210" w14:textId="77777777" w:rsidR="00E55F20" w:rsidRDefault="00E55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variable"/>
    <w:sig w:usb0="800000AF" w:usb1="1001ECEA" w:usb2="00000000" w:usb3="00000000" w:csb0="00000001" w:csb1="00000000"/>
  </w:font>
  <w:font w:name="Liberation Sans Narrow">
    <w:charset w:val="01"/>
    <w:family w:val="roman"/>
    <w:pitch w:val="variable"/>
  </w:font>
  <w:font w:name="Liberation Sans">
    <w:charset w:val="01"/>
    <w:family w:val="roman"/>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FreeSans">
    <w:altName w:val="Times New Roman"/>
    <w:panose1 w:val="00000000000000000000"/>
    <w:charset w:val="00"/>
    <w:family w:val="roman"/>
    <w:notTrueType/>
    <w:pitch w:val="default"/>
  </w:font>
  <w:font w:name="Arial 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w:altName w:val="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EAC47" w14:textId="77777777" w:rsidR="0003768F" w:rsidRPr="00BF7085" w:rsidRDefault="0003768F" w:rsidP="0003768F">
    <w:pPr>
      <w:pStyle w:val="Piedepgina"/>
      <w:tabs>
        <w:tab w:val="left" w:pos="426"/>
      </w:tabs>
      <w:rPr>
        <w:rFonts w:ascii="Nunito" w:hAnsi="Nunito" w:cs="Arial"/>
        <w:b/>
        <w:bCs/>
        <w:color w:val="404040"/>
        <w:sz w:val="18"/>
        <w:szCs w:val="18"/>
      </w:rPr>
    </w:pPr>
    <w:r w:rsidRPr="00BF7085">
      <w:rPr>
        <w:rFonts w:ascii="Nunito" w:hAnsi="Nunito" w:cs="Arial"/>
        <w:b/>
        <w:bCs/>
        <w:color w:val="404040"/>
        <w:sz w:val="18"/>
        <w:szCs w:val="18"/>
      </w:rPr>
      <w:t>Ministerio de Justicia y del Derecho</w:t>
    </w:r>
  </w:p>
  <w:p w14:paraId="7B63ED0A" w14:textId="77777777" w:rsidR="0003768F" w:rsidRPr="00BF7085" w:rsidRDefault="0003768F" w:rsidP="0003768F">
    <w:pPr>
      <w:pStyle w:val="Piedepgina"/>
      <w:tabs>
        <w:tab w:val="left" w:pos="426"/>
      </w:tabs>
      <w:rPr>
        <w:rFonts w:ascii="Nunito" w:hAnsi="Nunito" w:cs="Arial"/>
        <w:color w:val="404040"/>
        <w:sz w:val="18"/>
        <w:szCs w:val="18"/>
      </w:rPr>
    </w:pPr>
    <w:r w:rsidRPr="00BF7085">
      <w:rPr>
        <w:rFonts w:ascii="Nunito" w:hAnsi="Nunito" w:cs="Arial"/>
        <w:color w:val="404040"/>
        <w:sz w:val="18"/>
        <w:szCs w:val="18"/>
      </w:rPr>
      <w:t>Dirección: Calle 53 No. 13 – 27, Bogotá D.C., Colombia Código postal 111711</w:t>
    </w:r>
  </w:p>
  <w:p w14:paraId="4389A340" w14:textId="77777777" w:rsidR="0003768F" w:rsidRPr="00BF7085" w:rsidRDefault="0003768F" w:rsidP="0003768F">
    <w:pPr>
      <w:pStyle w:val="Piedepgina"/>
      <w:tabs>
        <w:tab w:val="left" w:pos="426"/>
      </w:tabs>
      <w:rPr>
        <w:rFonts w:ascii="Nunito" w:hAnsi="Nunito" w:cs="Arial"/>
        <w:color w:val="404040"/>
        <w:sz w:val="18"/>
        <w:szCs w:val="18"/>
      </w:rPr>
    </w:pPr>
    <w:r w:rsidRPr="00BF7085">
      <w:rPr>
        <w:rFonts w:ascii="Nunito" w:hAnsi="Nunito" w:cs="Arial"/>
        <w:color w:val="404040"/>
        <w:sz w:val="18"/>
        <w:szCs w:val="18"/>
      </w:rPr>
      <w:t>Sede Centro: Carrera 9 No. 12C – 10, Bogotá, Colombia</w:t>
    </w:r>
  </w:p>
  <w:p w14:paraId="1248A997" w14:textId="77777777" w:rsidR="0003768F" w:rsidRPr="00BF7085" w:rsidRDefault="0003768F" w:rsidP="0003768F">
    <w:pPr>
      <w:pStyle w:val="Piedepgina"/>
      <w:tabs>
        <w:tab w:val="left" w:pos="426"/>
      </w:tabs>
      <w:rPr>
        <w:rFonts w:ascii="Nunito" w:hAnsi="Nunito" w:cs="Arial"/>
        <w:color w:val="404040"/>
        <w:sz w:val="18"/>
        <w:szCs w:val="18"/>
      </w:rPr>
    </w:pPr>
    <w:r w:rsidRPr="00BF7085">
      <w:rPr>
        <w:rFonts w:ascii="Nunito" w:hAnsi="Nunito" w:cs="Arial"/>
        <w:color w:val="404040"/>
        <w:sz w:val="18"/>
        <w:szCs w:val="18"/>
      </w:rPr>
      <w:t>Conmutador: +57 (60) 1 444 31 00</w:t>
    </w:r>
  </w:p>
  <w:p w14:paraId="089EC972" w14:textId="77777777" w:rsidR="0003768F" w:rsidRPr="00BF7085" w:rsidRDefault="0003768F" w:rsidP="0003768F">
    <w:pPr>
      <w:pStyle w:val="Piedepgina"/>
      <w:tabs>
        <w:tab w:val="left" w:pos="426"/>
      </w:tabs>
      <w:rPr>
        <w:rFonts w:ascii="Nunito" w:hAnsi="Nunito" w:cs="Calibri"/>
        <w:color w:val="404040"/>
        <w:sz w:val="18"/>
        <w:szCs w:val="18"/>
      </w:rPr>
    </w:pPr>
    <w:r w:rsidRPr="00BF7085">
      <w:rPr>
        <w:rFonts w:ascii="Nunito" w:hAnsi="Nunito"/>
        <w:color w:val="404040"/>
        <w:sz w:val="18"/>
        <w:szCs w:val="18"/>
      </w:rPr>
      <w:t>Línea Gratuita: (+57) 01 8000 911170</w:t>
    </w:r>
  </w:p>
  <w:p w14:paraId="4EA2C7BF" w14:textId="77777777" w:rsidR="0003768F" w:rsidRPr="00BF7085" w:rsidRDefault="0003768F" w:rsidP="0003768F">
    <w:pPr>
      <w:pStyle w:val="Piedepgina"/>
      <w:tabs>
        <w:tab w:val="left" w:pos="7380"/>
      </w:tabs>
      <w:jc w:val="right"/>
      <w:rPr>
        <w:rFonts w:ascii="Nunito" w:hAnsi="Nunito"/>
        <w:i/>
        <w:iCs/>
        <w:sz w:val="18"/>
        <w:szCs w:val="18"/>
      </w:rPr>
    </w:pPr>
  </w:p>
  <w:p w14:paraId="0284E797" w14:textId="2CB86D5A" w:rsidR="0091399F" w:rsidRPr="00BF7085" w:rsidRDefault="00943C81" w:rsidP="0003768F">
    <w:pPr>
      <w:pStyle w:val="Piedepgina"/>
      <w:tabs>
        <w:tab w:val="left" w:pos="7380"/>
      </w:tabs>
      <w:rPr>
        <w:rFonts w:ascii="Nunito" w:hAnsi="Nunito"/>
        <w:i/>
        <w:iCs/>
        <w:sz w:val="18"/>
        <w:szCs w:val="18"/>
      </w:rPr>
    </w:pPr>
    <w:r w:rsidRPr="00BF7085">
      <w:rPr>
        <w:rFonts w:ascii="Nunito" w:hAnsi="Nunito"/>
        <w:i/>
        <w:iCs/>
        <w:sz w:val="18"/>
        <w:szCs w:val="18"/>
      </w:rPr>
      <w:t xml:space="preserve">Justificación contratación </w:t>
    </w:r>
    <w:r w:rsidR="00F40904">
      <w:rPr>
        <w:rFonts w:ascii="Nunito" w:hAnsi="Nunito"/>
        <w:i/>
        <w:iCs/>
        <w:sz w:val="18"/>
        <w:szCs w:val="18"/>
      </w:rPr>
      <w:t>piezas comunicativas</w:t>
    </w:r>
    <w:r w:rsidR="00443F6A">
      <w:rPr>
        <w:rFonts w:ascii="Nunito" w:hAnsi="Nunito"/>
        <w:i/>
        <w:iCs/>
        <w:sz w:val="18"/>
        <w:szCs w:val="18"/>
      </w:rPr>
      <w:t>, 8</w:t>
    </w:r>
    <w:r w:rsidR="00F40904">
      <w:rPr>
        <w:rFonts w:ascii="Nunito" w:hAnsi="Nunito"/>
        <w:i/>
        <w:iCs/>
        <w:sz w:val="18"/>
        <w:szCs w:val="18"/>
      </w:rPr>
      <w:t>8</w:t>
    </w:r>
    <w:r w:rsidR="00443F6A">
      <w:rPr>
        <w:rFonts w:ascii="Nunito" w:hAnsi="Nunito"/>
        <w:i/>
        <w:iCs/>
        <w:sz w:val="18"/>
        <w:szCs w:val="18"/>
      </w:rPr>
      <w:t>-</w:t>
    </w:r>
    <w:r w:rsidR="00B22298">
      <w:rPr>
        <w:rFonts w:ascii="Nunito" w:hAnsi="Nunito"/>
        <w:i/>
        <w:iCs/>
        <w:sz w:val="18"/>
        <w:szCs w:val="18"/>
      </w:rPr>
      <w:t xml:space="preserve"> 2025</w:t>
    </w:r>
    <w:r w:rsidR="0003768F" w:rsidRPr="00BF7085">
      <w:rPr>
        <w:rFonts w:ascii="Nunito" w:hAnsi="Nunito"/>
        <w:i/>
        <w:iCs/>
        <w:sz w:val="18"/>
        <w:szCs w:val="18"/>
      </w:rPr>
      <w:tab/>
    </w:r>
    <w:r w:rsidR="0003768F" w:rsidRPr="00BF7085">
      <w:rPr>
        <w:rFonts w:ascii="Nunito" w:hAnsi="Nunito"/>
        <w:i/>
        <w:iCs/>
        <w:sz w:val="18"/>
        <w:szCs w:val="18"/>
      </w:rPr>
      <w:tab/>
    </w:r>
    <w:r w:rsidR="0003768F" w:rsidRPr="00BF7085">
      <w:rPr>
        <w:rFonts w:ascii="Nunito" w:hAnsi="Nunito"/>
        <w:i/>
        <w:iCs/>
        <w:sz w:val="18"/>
        <w:szCs w:val="18"/>
        <w:lang w:val="es-ES"/>
      </w:rPr>
      <w:t xml:space="preserve">Página </w:t>
    </w:r>
    <w:r w:rsidR="0003768F" w:rsidRPr="00BF7085">
      <w:rPr>
        <w:rFonts w:ascii="Nunito" w:hAnsi="Nunito"/>
        <w:b/>
        <w:bCs/>
        <w:i/>
        <w:iCs/>
        <w:sz w:val="18"/>
        <w:szCs w:val="18"/>
      </w:rPr>
      <w:fldChar w:fldCharType="begin"/>
    </w:r>
    <w:r w:rsidR="0003768F" w:rsidRPr="00BF7085">
      <w:rPr>
        <w:rFonts w:ascii="Nunito" w:hAnsi="Nunito"/>
        <w:b/>
        <w:bCs/>
        <w:i/>
        <w:iCs/>
        <w:sz w:val="18"/>
        <w:szCs w:val="18"/>
      </w:rPr>
      <w:instrText>PAGE  \* Arabic  \* MERGEFORMAT</w:instrText>
    </w:r>
    <w:r w:rsidR="0003768F" w:rsidRPr="00BF7085">
      <w:rPr>
        <w:rFonts w:ascii="Nunito" w:hAnsi="Nunito"/>
        <w:b/>
        <w:bCs/>
        <w:i/>
        <w:iCs/>
        <w:sz w:val="18"/>
        <w:szCs w:val="18"/>
      </w:rPr>
      <w:fldChar w:fldCharType="separate"/>
    </w:r>
    <w:r w:rsidR="0003768F" w:rsidRPr="00BF7085">
      <w:rPr>
        <w:rFonts w:ascii="Nunito" w:hAnsi="Nunito"/>
        <w:b/>
        <w:bCs/>
        <w:i/>
        <w:iCs/>
        <w:sz w:val="18"/>
        <w:szCs w:val="18"/>
      </w:rPr>
      <w:t>4</w:t>
    </w:r>
    <w:r w:rsidR="0003768F" w:rsidRPr="00BF7085">
      <w:rPr>
        <w:rFonts w:ascii="Nunito" w:hAnsi="Nunito"/>
        <w:b/>
        <w:bCs/>
        <w:i/>
        <w:iCs/>
        <w:sz w:val="18"/>
        <w:szCs w:val="18"/>
      </w:rPr>
      <w:fldChar w:fldCharType="end"/>
    </w:r>
    <w:r w:rsidR="0003768F" w:rsidRPr="00BF7085">
      <w:rPr>
        <w:rFonts w:ascii="Nunito" w:hAnsi="Nunito"/>
        <w:i/>
        <w:iCs/>
        <w:sz w:val="18"/>
        <w:szCs w:val="18"/>
        <w:lang w:val="es-ES"/>
      </w:rPr>
      <w:t xml:space="preserve"> de </w:t>
    </w:r>
    <w:r w:rsidR="0003768F" w:rsidRPr="00BF7085">
      <w:rPr>
        <w:rFonts w:ascii="Nunito" w:hAnsi="Nunito"/>
        <w:b/>
        <w:bCs/>
        <w:i/>
        <w:iCs/>
        <w:sz w:val="18"/>
        <w:szCs w:val="18"/>
      </w:rPr>
      <w:fldChar w:fldCharType="begin"/>
    </w:r>
    <w:r w:rsidR="0003768F" w:rsidRPr="00BF7085">
      <w:rPr>
        <w:rFonts w:ascii="Nunito" w:hAnsi="Nunito"/>
        <w:b/>
        <w:bCs/>
        <w:i/>
        <w:iCs/>
        <w:sz w:val="18"/>
        <w:szCs w:val="18"/>
      </w:rPr>
      <w:instrText>NUMPAGES  \* Arabic  \* MERGEFORMAT</w:instrText>
    </w:r>
    <w:r w:rsidR="0003768F" w:rsidRPr="00BF7085">
      <w:rPr>
        <w:rFonts w:ascii="Nunito" w:hAnsi="Nunito"/>
        <w:b/>
        <w:bCs/>
        <w:i/>
        <w:iCs/>
        <w:sz w:val="18"/>
        <w:szCs w:val="18"/>
      </w:rPr>
      <w:fldChar w:fldCharType="separate"/>
    </w:r>
    <w:r w:rsidR="0003768F" w:rsidRPr="00BF7085">
      <w:rPr>
        <w:rFonts w:ascii="Nunito" w:hAnsi="Nunito"/>
        <w:b/>
        <w:bCs/>
        <w:i/>
        <w:iCs/>
        <w:sz w:val="18"/>
        <w:szCs w:val="18"/>
      </w:rPr>
      <w:t>34</w:t>
    </w:r>
    <w:r w:rsidR="0003768F" w:rsidRPr="00BF7085">
      <w:rPr>
        <w:rFonts w:ascii="Nunito" w:hAnsi="Nunit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5D80D" w14:textId="77777777" w:rsidR="00E55F20" w:rsidRDefault="00E55F20">
      <w:pPr>
        <w:spacing w:after="0"/>
      </w:pPr>
      <w:r>
        <w:separator/>
      </w:r>
    </w:p>
  </w:footnote>
  <w:footnote w:type="continuationSeparator" w:id="0">
    <w:p w14:paraId="60FC71FB" w14:textId="77777777" w:rsidR="00E55F20" w:rsidRDefault="00E55F20">
      <w:pPr>
        <w:spacing w:after="0"/>
      </w:pPr>
      <w:r>
        <w:continuationSeparator/>
      </w:r>
    </w:p>
  </w:footnote>
  <w:footnote w:type="continuationNotice" w:id="1">
    <w:p w14:paraId="51944A7C" w14:textId="77777777" w:rsidR="00E55F20" w:rsidRDefault="00E55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3258"/>
    </w:tblGrid>
    <w:tr w:rsidR="008F19B6" w14:paraId="573BF6D6" w14:textId="77777777" w:rsidTr="007C1A64">
      <w:tc>
        <w:tcPr>
          <w:tcW w:w="4717" w:type="dxa"/>
        </w:tcPr>
        <w:p w14:paraId="7FB698DE" w14:textId="11A12B76" w:rsidR="0091399F" w:rsidRPr="00255E46" w:rsidRDefault="00D95765" w:rsidP="00255E46">
          <w:pPr>
            <w:pStyle w:val="Encabezado"/>
          </w:pPr>
          <w:r w:rsidRPr="009A4596">
            <w:tab/>
          </w:r>
          <w:r w:rsidR="00DA7578" w:rsidRPr="004646FE">
            <w:rPr>
              <w:noProof/>
            </w:rPr>
            <w:drawing>
              <wp:inline distT="0" distB="0" distL="0" distR="0" wp14:anchorId="7EC1EBC3" wp14:editId="5E2B6C00">
                <wp:extent cx="1192567" cy="990600"/>
                <wp:effectExtent l="0" t="0" r="7620" b="0"/>
                <wp:docPr id="4318094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4136" cy="991903"/>
                        </a:xfrm>
                        <a:prstGeom prst="rect">
                          <a:avLst/>
                        </a:prstGeom>
                        <a:noFill/>
                        <a:ln>
                          <a:noFill/>
                        </a:ln>
                      </pic:spPr>
                    </pic:pic>
                  </a:graphicData>
                </a:graphic>
              </wp:inline>
            </w:drawing>
          </w:r>
          <w:r w:rsidRPr="009A4596">
            <w:tab/>
          </w:r>
        </w:p>
      </w:tc>
      <w:tc>
        <w:tcPr>
          <w:tcW w:w="4717" w:type="dxa"/>
        </w:tcPr>
        <w:p w14:paraId="1B138758" w14:textId="7DC365AC" w:rsidR="0091399F" w:rsidRDefault="0091399F" w:rsidP="007C1A64">
          <w:pPr>
            <w:jc w:val="right"/>
            <w:rPr>
              <w:rFonts w:ascii="Tahoma" w:hAnsi="Tahoma" w:cs="Tahoma"/>
              <w:b/>
              <w:bCs/>
              <w:sz w:val="18"/>
              <w:szCs w:val="18"/>
            </w:rPr>
          </w:pPr>
        </w:p>
      </w:tc>
    </w:tr>
  </w:tbl>
  <w:p w14:paraId="2DFB0A8A" w14:textId="77777777" w:rsidR="0091399F" w:rsidRPr="00DD35F9" w:rsidRDefault="0091399F" w:rsidP="00255E46">
    <w:pPr>
      <w:pStyle w:val="Encabezado"/>
      <w:ind w:right="51"/>
      <w:jc w:val="both"/>
      <w:rPr>
        <w:rFonts w:asciiTheme="minorHAnsi" w:hAnsiTheme="minorHAnsi"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7F20"/>
    <w:multiLevelType w:val="multilevel"/>
    <w:tmpl w:val="7D22E9F2"/>
    <w:lvl w:ilvl="0">
      <w:start w:val="1"/>
      <w:numFmt w:val="decimal"/>
      <w:pStyle w:val="Ttulo2"/>
      <w:lvlText w:val="%1."/>
      <w:lvlJc w:val="left"/>
      <w:pPr>
        <w:ind w:left="72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60D5FE6"/>
    <w:multiLevelType w:val="hybridMultilevel"/>
    <w:tmpl w:val="7738212A"/>
    <w:lvl w:ilvl="0" w:tplc="0D387876">
      <w:start w:val="1"/>
      <w:numFmt w:val="upperLetter"/>
      <w:lvlText w:val="%1."/>
      <w:lvlJc w:val="left"/>
      <w:pPr>
        <w:ind w:left="1070" w:hanging="710"/>
      </w:pPr>
      <w:rPr>
        <w:rFonts w:hint="default"/>
      </w:rPr>
    </w:lvl>
    <w:lvl w:ilvl="1" w:tplc="B2526AE4">
      <w:start w:val="1"/>
      <w:numFmt w:val="decimal"/>
      <w:lvlText w:val="%2."/>
      <w:lvlJc w:val="left"/>
      <w:pPr>
        <w:ind w:left="1790" w:hanging="71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41A6B21"/>
    <w:multiLevelType w:val="hybridMultilevel"/>
    <w:tmpl w:val="8110B10E"/>
    <w:lvl w:ilvl="0" w:tplc="240A0019">
      <w:start w:val="1"/>
      <w:numFmt w:val="lowerLetter"/>
      <w:lvlText w:val="%1."/>
      <w:lvlJc w:val="left"/>
      <w:pPr>
        <w:ind w:left="380" w:hanging="360"/>
      </w:pPr>
      <w:rPr>
        <w:rFonts w:hint="default"/>
      </w:rPr>
    </w:lvl>
    <w:lvl w:ilvl="1" w:tplc="240A0019" w:tentative="1">
      <w:start w:val="1"/>
      <w:numFmt w:val="lowerLetter"/>
      <w:lvlText w:val="%2."/>
      <w:lvlJc w:val="left"/>
      <w:pPr>
        <w:ind w:left="1100" w:hanging="360"/>
      </w:pPr>
    </w:lvl>
    <w:lvl w:ilvl="2" w:tplc="240A001B">
      <w:start w:val="1"/>
      <w:numFmt w:val="lowerRoman"/>
      <w:lvlText w:val="%3."/>
      <w:lvlJc w:val="right"/>
      <w:pPr>
        <w:ind w:left="1820" w:hanging="180"/>
      </w:pPr>
    </w:lvl>
    <w:lvl w:ilvl="3" w:tplc="240A000F">
      <w:start w:val="1"/>
      <w:numFmt w:val="decimal"/>
      <w:lvlText w:val="%4."/>
      <w:lvlJc w:val="left"/>
      <w:pPr>
        <w:ind w:left="2540" w:hanging="360"/>
      </w:pPr>
    </w:lvl>
    <w:lvl w:ilvl="4" w:tplc="240A0019" w:tentative="1">
      <w:start w:val="1"/>
      <w:numFmt w:val="lowerLetter"/>
      <w:lvlText w:val="%5."/>
      <w:lvlJc w:val="left"/>
      <w:pPr>
        <w:ind w:left="3260" w:hanging="360"/>
      </w:pPr>
    </w:lvl>
    <w:lvl w:ilvl="5" w:tplc="240A001B" w:tentative="1">
      <w:start w:val="1"/>
      <w:numFmt w:val="lowerRoman"/>
      <w:lvlText w:val="%6."/>
      <w:lvlJc w:val="right"/>
      <w:pPr>
        <w:ind w:left="3980" w:hanging="180"/>
      </w:pPr>
    </w:lvl>
    <w:lvl w:ilvl="6" w:tplc="240A000F" w:tentative="1">
      <w:start w:val="1"/>
      <w:numFmt w:val="decimal"/>
      <w:lvlText w:val="%7."/>
      <w:lvlJc w:val="left"/>
      <w:pPr>
        <w:ind w:left="4700" w:hanging="360"/>
      </w:pPr>
    </w:lvl>
    <w:lvl w:ilvl="7" w:tplc="240A0019" w:tentative="1">
      <w:start w:val="1"/>
      <w:numFmt w:val="lowerLetter"/>
      <w:lvlText w:val="%8."/>
      <w:lvlJc w:val="left"/>
      <w:pPr>
        <w:ind w:left="5420" w:hanging="360"/>
      </w:pPr>
    </w:lvl>
    <w:lvl w:ilvl="8" w:tplc="240A001B" w:tentative="1">
      <w:start w:val="1"/>
      <w:numFmt w:val="lowerRoman"/>
      <w:lvlText w:val="%9."/>
      <w:lvlJc w:val="right"/>
      <w:pPr>
        <w:ind w:left="6140" w:hanging="180"/>
      </w:pPr>
    </w:lvl>
  </w:abstractNum>
  <w:abstractNum w:abstractNumId="4" w15:restartNumberingAfterBreak="0">
    <w:nsid w:val="168E02A1"/>
    <w:multiLevelType w:val="multilevel"/>
    <w:tmpl w:val="15E8B4DE"/>
    <w:lvl w:ilvl="0">
      <w:start w:val="1"/>
      <w:numFmt w:val="decimal"/>
      <w:lvlText w:val="%1."/>
      <w:lvlJc w:val="left"/>
      <w:pPr>
        <w:ind w:left="1070" w:hanging="71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D80688"/>
    <w:multiLevelType w:val="multilevel"/>
    <w:tmpl w:val="5BC28C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216AB1"/>
    <w:multiLevelType w:val="hybridMultilevel"/>
    <w:tmpl w:val="E4ECE7F0"/>
    <w:lvl w:ilvl="0" w:tplc="FFFFFFFF">
      <w:start w:val="1"/>
      <w:numFmt w:val="lowerLetter"/>
      <w:lvlText w:val="%1)"/>
      <w:lvlJc w:val="left"/>
    </w:lvl>
    <w:lvl w:ilvl="1" w:tplc="FFFFFFFF">
      <w:start w:val="1"/>
      <w:numFmt w:val="lowerLetter"/>
      <w:lvlText w:val="%2."/>
      <w:lvlJc w:val="left"/>
      <w:pPr>
        <w:ind w:left="2640" w:hanging="360"/>
      </w:pPr>
    </w:lvl>
    <w:lvl w:ilvl="2" w:tplc="FFFFFFFF">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7" w15:restartNumberingAfterBreak="0">
    <w:nsid w:val="21E466F5"/>
    <w:multiLevelType w:val="hybridMultilevel"/>
    <w:tmpl w:val="AA88D5B8"/>
    <w:lvl w:ilvl="0" w:tplc="CE5C164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3E4690"/>
    <w:multiLevelType w:val="hybridMultilevel"/>
    <w:tmpl w:val="1F3CB02A"/>
    <w:lvl w:ilvl="0" w:tplc="240A0017">
      <w:start w:val="1"/>
      <w:numFmt w:val="lowerLetter"/>
      <w:lvlText w:val="%1)"/>
      <w:lvlJc w:val="left"/>
      <w:pPr>
        <w:ind w:left="720" w:hanging="360"/>
      </w:pPr>
      <w:rPr>
        <w:rFonts w:hint="default"/>
      </w:rPr>
    </w:lvl>
    <w:lvl w:ilvl="1" w:tplc="B3823178">
      <w:start w:val="1"/>
      <w:numFmt w:val="decimal"/>
      <w:lvlText w:val="%2."/>
      <w:lvlJc w:val="left"/>
      <w:pPr>
        <w:ind w:left="1790" w:hanging="71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C30CFA"/>
    <w:multiLevelType w:val="hybridMultilevel"/>
    <w:tmpl w:val="25CC5D62"/>
    <w:lvl w:ilvl="0" w:tplc="240A0013">
      <w:start w:val="1"/>
      <w:numFmt w:val="upperRoman"/>
      <w:lvlText w:val="%1."/>
      <w:lvlJc w:val="right"/>
    </w:lvl>
    <w:lvl w:ilvl="1" w:tplc="FFFFFFFF">
      <w:start w:val="1"/>
      <w:numFmt w:val="lowerLetter"/>
      <w:lvlText w:val="%2."/>
      <w:lvlJc w:val="left"/>
      <w:pPr>
        <w:ind w:left="2640" w:hanging="360"/>
      </w:pPr>
    </w:lvl>
    <w:lvl w:ilvl="2" w:tplc="FFFFFFFF">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0" w15:restartNumberingAfterBreak="0">
    <w:nsid w:val="27F17E87"/>
    <w:multiLevelType w:val="hybridMultilevel"/>
    <w:tmpl w:val="AD869BA6"/>
    <w:lvl w:ilvl="0" w:tplc="C0ECA8D4">
      <w:start w:val="1"/>
      <w:numFmt w:val="decimal"/>
      <w:lvlText w:val="%1."/>
      <w:lvlJc w:val="left"/>
      <w:pPr>
        <w:ind w:left="501" w:hanging="360"/>
      </w:pPr>
      <w:rPr>
        <w:rFonts w:ascii="Arial Narrow" w:eastAsia="Arial Narrow" w:hAnsi="Arial Narrow" w:cs="Arial Narrow" w:hint="default"/>
        <w:b/>
        <w:bCs/>
        <w:w w:val="99"/>
        <w:sz w:val="24"/>
        <w:szCs w:val="24"/>
        <w:lang w:val="es-ES" w:eastAsia="es-ES" w:bidi="es-ES"/>
      </w:rPr>
    </w:lvl>
    <w:lvl w:ilvl="1" w:tplc="7778C454">
      <w:numFmt w:val="bullet"/>
      <w:lvlText w:val=""/>
      <w:lvlJc w:val="left"/>
      <w:pPr>
        <w:ind w:left="854" w:hanging="360"/>
      </w:pPr>
      <w:rPr>
        <w:rFonts w:ascii="Symbol" w:eastAsia="Symbol" w:hAnsi="Symbol" w:cs="Symbol" w:hint="default"/>
        <w:w w:val="100"/>
        <w:sz w:val="24"/>
        <w:szCs w:val="24"/>
        <w:lang w:val="es-ES" w:eastAsia="es-ES" w:bidi="es-ES"/>
      </w:rPr>
    </w:lvl>
    <w:lvl w:ilvl="2" w:tplc="61E87F18">
      <w:numFmt w:val="bullet"/>
      <w:lvlText w:val="•"/>
      <w:lvlJc w:val="left"/>
      <w:pPr>
        <w:ind w:left="1777" w:hanging="360"/>
      </w:pPr>
      <w:rPr>
        <w:rFonts w:hint="default"/>
        <w:lang w:val="es-ES" w:eastAsia="es-ES" w:bidi="es-ES"/>
      </w:rPr>
    </w:lvl>
    <w:lvl w:ilvl="3" w:tplc="2F927BAA">
      <w:numFmt w:val="bullet"/>
      <w:lvlText w:val="•"/>
      <w:lvlJc w:val="left"/>
      <w:pPr>
        <w:ind w:left="2695" w:hanging="360"/>
      </w:pPr>
      <w:rPr>
        <w:rFonts w:hint="default"/>
        <w:lang w:val="es-ES" w:eastAsia="es-ES" w:bidi="es-ES"/>
      </w:rPr>
    </w:lvl>
    <w:lvl w:ilvl="4" w:tplc="A2E6C6A4">
      <w:numFmt w:val="bullet"/>
      <w:lvlText w:val="•"/>
      <w:lvlJc w:val="left"/>
      <w:pPr>
        <w:ind w:left="3613" w:hanging="360"/>
      </w:pPr>
      <w:rPr>
        <w:rFonts w:hint="default"/>
        <w:lang w:val="es-ES" w:eastAsia="es-ES" w:bidi="es-ES"/>
      </w:rPr>
    </w:lvl>
    <w:lvl w:ilvl="5" w:tplc="348C67C8">
      <w:numFmt w:val="bullet"/>
      <w:lvlText w:val="•"/>
      <w:lvlJc w:val="left"/>
      <w:pPr>
        <w:ind w:left="4531" w:hanging="360"/>
      </w:pPr>
      <w:rPr>
        <w:rFonts w:hint="default"/>
        <w:lang w:val="es-ES" w:eastAsia="es-ES" w:bidi="es-ES"/>
      </w:rPr>
    </w:lvl>
    <w:lvl w:ilvl="6" w:tplc="E9A87E34">
      <w:numFmt w:val="bullet"/>
      <w:lvlText w:val="•"/>
      <w:lvlJc w:val="left"/>
      <w:pPr>
        <w:ind w:left="5448" w:hanging="360"/>
      </w:pPr>
      <w:rPr>
        <w:rFonts w:hint="default"/>
        <w:lang w:val="es-ES" w:eastAsia="es-ES" w:bidi="es-ES"/>
      </w:rPr>
    </w:lvl>
    <w:lvl w:ilvl="7" w:tplc="067C4360">
      <w:numFmt w:val="bullet"/>
      <w:lvlText w:val="•"/>
      <w:lvlJc w:val="left"/>
      <w:pPr>
        <w:ind w:left="6366" w:hanging="360"/>
      </w:pPr>
      <w:rPr>
        <w:rFonts w:hint="default"/>
        <w:lang w:val="es-ES" w:eastAsia="es-ES" w:bidi="es-ES"/>
      </w:rPr>
    </w:lvl>
    <w:lvl w:ilvl="8" w:tplc="3EEC68E2">
      <w:numFmt w:val="bullet"/>
      <w:lvlText w:val="•"/>
      <w:lvlJc w:val="left"/>
      <w:pPr>
        <w:ind w:left="7284" w:hanging="360"/>
      </w:pPr>
      <w:rPr>
        <w:rFonts w:hint="default"/>
        <w:lang w:val="es-ES" w:eastAsia="es-ES" w:bidi="es-ES"/>
      </w:rPr>
    </w:lvl>
  </w:abstractNum>
  <w:abstractNum w:abstractNumId="11" w15:restartNumberingAfterBreak="0">
    <w:nsid w:val="282A1317"/>
    <w:multiLevelType w:val="multilevel"/>
    <w:tmpl w:val="5BECE3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2095093"/>
    <w:multiLevelType w:val="multilevel"/>
    <w:tmpl w:val="8FD2FA0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810D9E"/>
    <w:multiLevelType w:val="hybridMultilevel"/>
    <w:tmpl w:val="2F5E98FE"/>
    <w:lvl w:ilvl="0" w:tplc="240A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 w15:restartNumberingAfterBreak="0">
    <w:nsid w:val="339E7BD1"/>
    <w:multiLevelType w:val="multilevel"/>
    <w:tmpl w:val="88FE1EEA"/>
    <w:lvl w:ilvl="0">
      <w:start w:val="1"/>
      <w:numFmt w:val="decimal"/>
      <w:lvlText w:val="%1."/>
      <w:lvlJc w:val="left"/>
      <w:pPr>
        <w:ind w:left="1070" w:hanging="710"/>
      </w:pPr>
      <w:rPr>
        <w:rFonts w:hint="default"/>
      </w:rPr>
    </w:lvl>
    <w:lvl w:ilvl="1">
      <w:start w:val="3"/>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F41524"/>
    <w:multiLevelType w:val="hybridMultilevel"/>
    <w:tmpl w:val="36945026"/>
    <w:lvl w:ilvl="0" w:tplc="7402E468">
      <w:start w:val="1"/>
      <w:numFmt w:val="lowerLetter"/>
      <w:lvlText w:val="%1)"/>
      <w:lvlJc w:val="left"/>
      <w:pPr>
        <w:ind w:left="2061" w:hanging="360"/>
      </w:pPr>
      <w:rPr>
        <w:rFonts w:hint="default"/>
      </w:rPr>
    </w:lvl>
    <w:lvl w:ilvl="1" w:tplc="240A000F">
      <w:start w:val="1"/>
      <w:numFmt w:val="decimal"/>
      <w:lvlText w:val="%2."/>
      <w:lvlJc w:val="left"/>
      <w:pPr>
        <w:ind w:left="2781" w:hanging="360"/>
      </w:pPr>
    </w:lvl>
    <w:lvl w:ilvl="2" w:tplc="240A001B" w:tentative="1">
      <w:start w:val="1"/>
      <w:numFmt w:val="lowerRoman"/>
      <w:lvlText w:val="%3."/>
      <w:lvlJc w:val="right"/>
      <w:pPr>
        <w:ind w:left="3501" w:hanging="180"/>
      </w:pPr>
    </w:lvl>
    <w:lvl w:ilvl="3" w:tplc="240A000F" w:tentative="1">
      <w:start w:val="1"/>
      <w:numFmt w:val="decimal"/>
      <w:lvlText w:val="%4."/>
      <w:lvlJc w:val="left"/>
      <w:pPr>
        <w:ind w:left="4221" w:hanging="360"/>
      </w:pPr>
    </w:lvl>
    <w:lvl w:ilvl="4" w:tplc="240A0019" w:tentative="1">
      <w:start w:val="1"/>
      <w:numFmt w:val="lowerLetter"/>
      <w:lvlText w:val="%5."/>
      <w:lvlJc w:val="left"/>
      <w:pPr>
        <w:ind w:left="4941" w:hanging="360"/>
      </w:pPr>
    </w:lvl>
    <w:lvl w:ilvl="5" w:tplc="240A001B" w:tentative="1">
      <w:start w:val="1"/>
      <w:numFmt w:val="lowerRoman"/>
      <w:lvlText w:val="%6."/>
      <w:lvlJc w:val="right"/>
      <w:pPr>
        <w:ind w:left="5661" w:hanging="180"/>
      </w:pPr>
    </w:lvl>
    <w:lvl w:ilvl="6" w:tplc="240A000F" w:tentative="1">
      <w:start w:val="1"/>
      <w:numFmt w:val="decimal"/>
      <w:lvlText w:val="%7."/>
      <w:lvlJc w:val="left"/>
      <w:pPr>
        <w:ind w:left="6381" w:hanging="360"/>
      </w:pPr>
    </w:lvl>
    <w:lvl w:ilvl="7" w:tplc="240A0019" w:tentative="1">
      <w:start w:val="1"/>
      <w:numFmt w:val="lowerLetter"/>
      <w:lvlText w:val="%8."/>
      <w:lvlJc w:val="left"/>
      <w:pPr>
        <w:ind w:left="7101" w:hanging="360"/>
      </w:pPr>
    </w:lvl>
    <w:lvl w:ilvl="8" w:tplc="240A001B" w:tentative="1">
      <w:start w:val="1"/>
      <w:numFmt w:val="lowerRoman"/>
      <w:lvlText w:val="%9."/>
      <w:lvlJc w:val="right"/>
      <w:pPr>
        <w:ind w:left="7821" w:hanging="180"/>
      </w:pPr>
    </w:lvl>
  </w:abstractNum>
  <w:abstractNum w:abstractNumId="16" w15:restartNumberingAfterBreak="0">
    <w:nsid w:val="390A05B7"/>
    <w:multiLevelType w:val="hybridMultilevel"/>
    <w:tmpl w:val="AA88D5B8"/>
    <w:lvl w:ilvl="0" w:tplc="FFFFFFFF">
      <w:start w:val="1"/>
      <w:numFmt w:val="upp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ED267E"/>
    <w:multiLevelType w:val="hybridMultilevel"/>
    <w:tmpl w:val="59B4BB48"/>
    <w:lvl w:ilvl="0" w:tplc="5DBA32F6">
      <w:start w:val="1"/>
      <w:numFmt w:val="bullet"/>
      <w:lvlText w:val="•"/>
      <w:lvlJc w:val="left"/>
      <w:pPr>
        <w:ind w:left="1070" w:hanging="710"/>
      </w:pPr>
      <w:rPr>
        <w:rFonts w:ascii="Arial Narrow" w:eastAsiaTheme="minorHAnsi"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DD41B9A"/>
    <w:multiLevelType w:val="multilevel"/>
    <w:tmpl w:val="2F5EA1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AA1A98"/>
    <w:multiLevelType w:val="hybridMultilevel"/>
    <w:tmpl w:val="F328F1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14F1069"/>
    <w:multiLevelType w:val="multilevel"/>
    <w:tmpl w:val="DF824192"/>
    <w:lvl w:ilvl="0">
      <w:start w:val="1"/>
      <w:numFmt w:val="decimal"/>
      <w:lvlText w:val="%1."/>
      <w:lvlJc w:val="left"/>
      <w:pPr>
        <w:ind w:left="360" w:hanging="360"/>
      </w:pPr>
      <w:rPr>
        <w:b/>
        <w:bCs/>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9D2D02"/>
    <w:multiLevelType w:val="hybridMultilevel"/>
    <w:tmpl w:val="847270B6"/>
    <w:lvl w:ilvl="0" w:tplc="7EDC39EE">
      <w:start w:val="1"/>
      <w:numFmt w:val="lowerRoman"/>
      <w:lvlText w:val="(%1)"/>
      <w:lvlJc w:val="left"/>
      <w:pPr>
        <w:ind w:left="2460" w:hanging="360"/>
      </w:pPr>
      <w:rPr>
        <w:rFonts w:ascii="Calibri" w:eastAsia="Calibri" w:hAnsi="Calibri" w:cs="Calibri"/>
      </w:rPr>
    </w:lvl>
    <w:lvl w:ilvl="1" w:tplc="240A0019" w:tentative="1">
      <w:start w:val="1"/>
      <w:numFmt w:val="lowerLetter"/>
      <w:lvlText w:val="%2."/>
      <w:lvlJc w:val="left"/>
      <w:pPr>
        <w:ind w:left="3180" w:hanging="360"/>
      </w:pPr>
    </w:lvl>
    <w:lvl w:ilvl="2" w:tplc="240A001B" w:tentative="1">
      <w:start w:val="1"/>
      <w:numFmt w:val="lowerRoman"/>
      <w:lvlText w:val="%3."/>
      <w:lvlJc w:val="right"/>
      <w:pPr>
        <w:ind w:left="3900" w:hanging="180"/>
      </w:pPr>
    </w:lvl>
    <w:lvl w:ilvl="3" w:tplc="240A000F" w:tentative="1">
      <w:start w:val="1"/>
      <w:numFmt w:val="decimal"/>
      <w:lvlText w:val="%4."/>
      <w:lvlJc w:val="left"/>
      <w:pPr>
        <w:ind w:left="4620" w:hanging="360"/>
      </w:pPr>
    </w:lvl>
    <w:lvl w:ilvl="4" w:tplc="240A0019" w:tentative="1">
      <w:start w:val="1"/>
      <w:numFmt w:val="lowerLetter"/>
      <w:lvlText w:val="%5."/>
      <w:lvlJc w:val="left"/>
      <w:pPr>
        <w:ind w:left="5340" w:hanging="360"/>
      </w:pPr>
    </w:lvl>
    <w:lvl w:ilvl="5" w:tplc="240A001B" w:tentative="1">
      <w:start w:val="1"/>
      <w:numFmt w:val="lowerRoman"/>
      <w:lvlText w:val="%6."/>
      <w:lvlJc w:val="right"/>
      <w:pPr>
        <w:ind w:left="6060" w:hanging="180"/>
      </w:pPr>
    </w:lvl>
    <w:lvl w:ilvl="6" w:tplc="240A000F" w:tentative="1">
      <w:start w:val="1"/>
      <w:numFmt w:val="decimal"/>
      <w:lvlText w:val="%7."/>
      <w:lvlJc w:val="left"/>
      <w:pPr>
        <w:ind w:left="6780" w:hanging="360"/>
      </w:pPr>
    </w:lvl>
    <w:lvl w:ilvl="7" w:tplc="240A0019" w:tentative="1">
      <w:start w:val="1"/>
      <w:numFmt w:val="lowerLetter"/>
      <w:lvlText w:val="%8."/>
      <w:lvlJc w:val="left"/>
      <w:pPr>
        <w:ind w:left="7500" w:hanging="360"/>
      </w:pPr>
    </w:lvl>
    <w:lvl w:ilvl="8" w:tplc="240A001B" w:tentative="1">
      <w:start w:val="1"/>
      <w:numFmt w:val="lowerRoman"/>
      <w:lvlText w:val="%9."/>
      <w:lvlJc w:val="right"/>
      <w:pPr>
        <w:ind w:left="8220" w:hanging="180"/>
      </w:pPr>
    </w:lvl>
  </w:abstractNum>
  <w:abstractNum w:abstractNumId="22" w15:restartNumberingAfterBreak="0">
    <w:nsid w:val="5C7A0049"/>
    <w:multiLevelType w:val="hybridMultilevel"/>
    <w:tmpl w:val="CFE298A8"/>
    <w:lvl w:ilvl="0" w:tplc="240A0019">
      <w:start w:val="1"/>
      <w:numFmt w:val="lowerLetter"/>
      <w:lvlText w:val="%1."/>
      <w:lvlJc w:val="left"/>
      <w:pPr>
        <w:ind w:left="380" w:hanging="360"/>
      </w:pPr>
      <w:rPr>
        <w:rFonts w:hint="default"/>
      </w:rPr>
    </w:lvl>
    <w:lvl w:ilvl="1" w:tplc="240A0019" w:tentative="1">
      <w:start w:val="1"/>
      <w:numFmt w:val="lowerLetter"/>
      <w:lvlText w:val="%2."/>
      <w:lvlJc w:val="left"/>
      <w:pPr>
        <w:ind w:left="1100" w:hanging="360"/>
      </w:pPr>
    </w:lvl>
    <w:lvl w:ilvl="2" w:tplc="240A001B">
      <w:start w:val="1"/>
      <w:numFmt w:val="lowerRoman"/>
      <w:lvlText w:val="%3."/>
      <w:lvlJc w:val="right"/>
      <w:pPr>
        <w:ind w:left="1820" w:hanging="180"/>
      </w:pPr>
    </w:lvl>
    <w:lvl w:ilvl="3" w:tplc="240A000F">
      <w:start w:val="1"/>
      <w:numFmt w:val="decimal"/>
      <w:lvlText w:val="%4."/>
      <w:lvlJc w:val="left"/>
      <w:pPr>
        <w:ind w:left="2540" w:hanging="360"/>
      </w:pPr>
    </w:lvl>
    <w:lvl w:ilvl="4" w:tplc="240A0019" w:tentative="1">
      <w:start w:val="1"/>
      <w:numFmt w:val="lowerLetter"/>
      <w:lvlText w:val="%5."/>
      <w:lvlJc w:val="left"/>
      <w:pPr>
        <w:ind w:left="3260" w:hanging="360"/>
      </w:pPr>
    </w:lvl>
    <w:lvl w:ilvl="5" w:tplc="240A001B" w:tentative="1">
      <w:start w:val="1"/>
      <w:numFmt w:val="lowerRoman"/>
      <w:lvlText w:val="%6."/>
      <w:lvlJc w:val="right"/>
      <w:pPr>
        <w:ind w:left="3980" w:hanging="180"/>
      </w:pPr>
    </w:lvl>
    <w:lvl w:ilvl="6" w:tplc="240A000F" w:tentative="1">
      <w:start w:val="1"/>
      <w:numFmt w:val="decimal"/>
      <w:lvlText w:val="%7."/>
      <w:lvlJc w:val="left"/>
      <w:pPr>
        <w:ind w:left="4700" w:hanging="360"/>
      </w:pPr>
    </w:lvl>
    <w:lvl w:ilvl="7" w:tplc="240A0019" w:tentative="1">
      <w:start w:val="1"/>
      <w:numFmt w:val="lowerLetter"/>
      <w:lvlText w:val="%8."/>
      <w:lvlJc w:val="left"/>
      <w:pPr>
        <w:ind w:left="5420" w:hanging="360"/>
      </w:pPr>
    </w:lvl>
    <w:lvl w:ilvl="8" w:tplc="240A001B" w:tentative="1">
      <w:start w:val="1"/>
      <w:numFmt w:val="lowerRoman"/>
      <w:lvlText w:val="%9."/>
      <w:lvlJc w:val="right"/>
      <w:pPr>
        <w:ind w:left="6140" w:hanging="180"/>
      </w:pPr>
    </w:lvl>
  </w:abstractNum>
  <w:abstractNum w:abstractNumId="23" w15:restartNumberingAfterBreak="0">
    <w:nsid w:val="6180339C"/>
    <w:multiLevelType w:val="hybridMultilevel"/>
    <w:tmpl w:val="77CEA63A"/>
    <w:lvl w:ilvl="0" w:tplc="1ABE58C6">
      <w:start w:val="1"/>
      <w:numFmt w:val="lowerLetter"/>
      <w:lvlText w:val="%1)"/>
      <w:lvlJc w:val="left"/>
      <w:pPr>
        <w:ind w:left="1070" w:hanging="710"/>
      </w:pPr>
      <w:rPr>
        <w:rFonts w:hint="default"/>
      </w:rPr>
    </w:lvl>
    <w:lvl w:ilvl="1" w:tplc="880CCAC0">
      <w:start w:val="1"/>
      <w:numFmt w:val="decimal"/>
      <w:lvlText w:val="%2."/>
      <w:lvlJc w:val="left"/>
      <w:pPr>
        <w:ind w:left="1790" w:hanging="71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92A3C29"/>
    <w:multiLevelType w:val="hybridMultilevel"/>
    <w:tmpl w:val="835CBEA0"/>
    <w:lvl w:ilvl="0" w:tplc="240A001B">
      <w:start w:val="1"/>
      <w:numFmt w:val="lowerRoman"/>
      <w:lvlText w:val="%1."/>
      <w:lvlJc w:val="righ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5" w15:restartNumberingAfterBreak="0">
    <w:nsid w:val="6B381EFC"/>
    <w:multiLevelType w:val="hybridMultilevel"/>
    <w:tmpl w:val="CDB4EA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25B5EFB"/>
    <w:multiLevelType w:val="hybridMultilevel"/>
    <w:tmpl w:val="BB74ED6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38626840">
      <w:start w:val="1"/>
      <w:numFmt w:val="lowerRoman"/>
      <w:lvlText w:val="(%3)"/>
      <w:lvlJc w:val="left"/>
      <w:pPr>
        <w:ind w:left="2700" w:hanging="720"/>
      </w:pPr>
      <w:rPr>
        <w:rFonts w:hint="default"/>
      </w:rPr>
    </w:lvl>
    <w:lvl w:ilvl="3" w:tplc="8ACEA374">
      <w:start w:val="1"/>
      <w:numFmt w:val="lowerLetter"/>
      <w:lvlText w:val="(%4)"/>
      <w:lvlJc w:val="left"/>
      <w:pPr>
        <w:ind w:left="3225" w:hanging="705"/>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2DC3DA2"/>
    <w:multiLevelType w:val="multilevel"/>
    <w:tmpl w:val="49B4CB22"/>
    <w:lvl w:ilvl="0">
      <w:start w:val="1"/>
      <w:numFmt w:val="decimal"/>
      <w:lvlText w:val="%1"/>
      <w:lvlJc w:val="left"/>
      <w:pPr>
        <w:ind w:left="1020" w:hanging="720"/>
      </w:pPr>
      <w:rPr>
        <w:rFonts w:hint="default"/>
        <w:lang w:val="es-ES" w:eastAsia="en-US" w:bidi="ar-SA"/>
      </w:rPr>
    </w:lvl>
    <w:lvl w:ilvl="1">
      <w:start w:val="4"/>
      <w:numFmt w:val="decimal"/>
      <w:lvlText w:val="%1.%2"/>
      <w:lvlJc w:val="left"/>
      <w:pPr>
        <w:ind w:left="1020" w:hanging="720"/>
      </w:pPr>
      <w:rPr>
        <w:rFonts w:ascii="Calibri" w:eastAsia="Calibri" w:hAnsi="Calibri" w:cs="Calibri" w:hint="default"/>
        <w:spacing w:val="-1"/>
        <w:w w:val="100"/>
        <w:sz w:val="22"/>
        <w:szCs w:val="22"/>
        <w:lang w:val="es-ES" w:eastAsia="en-US" w:bidi="ar-SA"/>
      </w:rPr>
    </w:lvl>
    <w:lvl w:ilvl="2">
      <w:start w:val="1"/>
      <w:numFmt w:val="lowerLetter"/>
      <w:lvlText w:val="(%3)"/>
      <w:lvlJc w:val="left"/>
      <w:pPr>
        <w:ind w:left="1560" w:hanging="548"/>
      </w:pPr>
      <w:rPr>
        <w:rFonts w:ascii="Calibri" w:eastAsia="Calibri" w:hAnsi="Calibri" w:cs="Calibri" w:hint="default"/>
        <w:spacing w:val="-1"/>
        <w:w w:val="100"/>
        <w:sz w:val="22"/>
        <w:szCs w:val="22"/>
        <w:lang w:val="es-ES" w:eastAsia="en-US" w:bidi="ar-SA"/>
      </w:rPr>
    </w:lvl>
    <w:lvl w:ilvl="3">
      <w:start w:val="1"/>
      <w:numFmt w:val="lowerRoman"/>
      <w:lvlText w:val="(%4)"/>
      <w:lvlJc w:val="left"/>
      <w:pPr>
        <w:ind w:left="2100" w:hanging="540"/>
      </w:pPr>
      <w:rPr>
        <w:rFonts w:ascii="Calibri" w:eastAsia="Calibri" w:hAnsi="Calibri" w:cs="Calibri" w:hint="default"/>
        <w:spacing w:val="-1"/>
        <w:w w:val="100"/>
        <w:sz w:val="22"/>
        <w:szCs w:val="22"/>
        <w:lang w:val="es-ES" w:eastAsia="en-US" w:bidi="ar-SA"/>
      </w:rPr>
    </w:lvl>
    <w:lvl w:ilvl="4">
      <w:numFmt w:val="bullet"/>
      <w:lvlText w:val="•"/>
      <w:lvlJc w:val="left"/>
      <w:pPr>
        <w:ind w:left="3765" w:hanging="540"/>
      </w:pPr>
      <w:rPr>
        <w:rFonts w:hint="default"/>
        <w:lang w:val="es-ES" w:eastAsia="en-US" w:bidi="ar-SA"/>
      </w:rPr>
    </w:lvl>
    <w:lvl w:ilvl="5">
      <w:numFmt w:val="bullet"/>
      <w:lvlText w:val="•"/>
      <w:lvlJc w:val="left"/>
      <w:pPr>
        <w:ind w:left="4811" w:hanging="540"/>
      </w:pPr>
      <w:rPr>
        <w:rFonts w:hint="default"/>
        <w:lang w:val="es-ES" w:eastAsia="en-US" w:bidi="ar-SA"/>
      </w:rPr>
    </w:lvl>
    <w:lvl w:ilvl="6">
      <w:numFmt w:val="bullet"/>
      <w:lvlText w:val="•"/>
      <w:lvlJc w:val="left"/>
      <w:pPr>
        <w:ind w:left="5857" w:hanging="540"/>
      </w:pPr>
      <w:rPr>
        <w:rFonts w:hint="default"/>
        <w:lang w:val="es-ES" w:eastAsia="en-US" w:bidi="ar-SA"/>
      </w:rPr>
    </w:lvl>
    <w:lvl w:ilvl="7">
      <w:numFmt w:val="bullet"/>
      <w:lvlText w:val="•"/>
      <w:lvlJc w:val="left"/>
      <w:pPr>
        <w:ind w:left="6902" w:hanging="540"/>
      </w:pPr>
      <w:rPr>
        <w:rFonts w:hint="default"/>
        <w:lang w:val="es-ES" w:eastAsia="en-US" w:bidi="ar-SA"/>
      </w:rPr>
    </w:lvl>
    <w:lvl w:ilvl="8">
      <w:numFmt w:val="bullet"/>
      <w:lvlText w:val="•"/>
      <w:lvlJc w:val="left"/>
      <w:pPr>
        <w:ind w:left="7948" w:hanging="540"/>
      </w:pPr>
      <w:rPr>
        <w:rFonts w:hint="default"/>
        <w:lang w:val="es-ES" w:eastAsia="en-US" w:bidi="ar-SA"/>
      </w:rPr>
    </w:lvl>
  </w:abstractNum>
  <w:abstractNum w:abstractNumId="28" w15:restartNumberingAfterBreak="0">
    <w:nsid w:val="76D21F0B"/>
    <w:multiLevelType w:val="multilevel"/>
    <w:tmpl w:val="5E0C47D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06317410">
    <w:abstractNumId w:val="0"/>
  </w:num>
  <w:num w:numId="2" w16cid:durableId="1809856288">
    <w:abstractNumId w:val="20"/>
  </w:num>
  <w:num w:numId="3" w16cid:durableId="143591939">
    <w:abstractNumId w:val="10"/>
  </w:num>
  <w:num w:numId="4" w16cid:durableId="369576637">
    <w:abstractNumId w:val="26"/>
  </w:num>
  <w:num w:numId="5" w16cid:durableId="413208046">
    <w:abstractNumId w:val="24"/>
  </w:num>
  <w:num w:numId="6" w16cid:durableId="1402094165">
    <w:abstractNumId w:val="12"/>
  </w:num>
  <w:num w:numId="7" w16cid:durableId="362095251">
    <w:abstractNumId w:val="27"/>
  </w:num>
  <w:num w:numId="8" w16cid:durableId="382290408">
    <w:abstractNumId w:val="21"/>
  </w:num>
  <w:num w:numId="9" w16cid:durableId="1373992515">
    <w:abstractNumId w:val="6"/>
  </w:num>
  <w:num w:numId="10" w16cid:durableId="562446811">
    <w:abstractNumId w:val="22"/>
  </w:num>
  <w:num w:numId="11" w16cid:durableId="1729717800">
    <w:abstractNumId w:val="3"/>
  </w:num>
  <w:num w:numId="12" w16cid:durableId="424498765">
    <w:abstractNumId w:val="28"/>
  </w:num>
  <w:num w:numId="13" w16cid:durableId="604387579">
    <w:abstractNumId w:val="13"/>
  </w:num>
  <w:num w:numId="14" w16cid:durableId="2065374414">
    <w:abstractNumId w:val="18"/>
  </w:num>
  <w:num w:numId="15" w16cid:durableId="973170287">
    <w:abstractNumId w:val="25"/>
  </w:num>
  <w:num w:numId="16" w16cid:durableId="1286891291">
    <w:abstractNumId w:val="4"/>
  </w:num>
  <w:num w:numId="17" w16cid:durableId="124664467">
    <w:abstractNumId w:val="8"/>
  </w:num>
  <w:num w:numId="18" w16cid:durableId="1184053708">
    <w:abstractNumId w:val="17"/>
  </w:num>
  <w:num w:numId="19" w16cid:durableId="204215628">
    <w:abstractNumId w:val="7"/>
  </w:num>
  <w:num w:numId="20" w16cid:durableId="1014765009">
    <w:abstractNumId w:val="1"/>
  </w:num>
  <w:num w:numId="21" w16cid:durableId="611784790">
    <w:abstractNumId w:val="14"/>
  </w:num>
  <w:num w:numId="22" w16cid:durableId="1654481362">
    <w:abstractNumId w:val="23"/>
  </w:num>
  <w:num w:numId="23" w16cid:durableId="180046955">
    <w:abstractNumId w:val="15"/>
  </w:num>
  <w:num w:numId="24" w16cid:durableId="513927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0832326">
    <w:abstractNumId w:val="11"/>
  </w:num>
  <w:num w:numId="26" w16cid:durableId="729111820">
    <w:abstractNumId w:val="16"/>
  </w:num>
  <w:num w:numId="27" w16cid:durableId="1640264540">
    <w:abstractNumId w:val="19"/>
  </w:num>
  <w:num w:numId="28" w16cid:durableId="1968049507">
    <w:abstractNumId w:val="5"/>
  </w:num>
  <w:num w:numId="29" w16cid:durableId="2085715653">
    <w:abstractNumId w:val="9"/>
  </w:num>
  <w:num w:numId="30" w16cid:durableId="997727342">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wsLAwNjIwNjGyNDZQ0lEKTi0uzszPAykwrAUAXZydFiwAAAA="/>
  </w:docVars>
  <w:rsids>
    <w:rsidRoot w:val="004B3EC3"/>
    <w:rsid w:val="000002C2"/>
    <w:rsid w:val="00001E28"/>
    <w:rsid w:val="00001FE9"/>
    <w:rsid w:val="0000246C"/>
    <w:rsid w:val="000024EA"/>
    <w:rsid w:val="0000292C"/>
    <w:rsid w:val="000032B2"/>
    <w:rsid w:val="0000335D"/>
    <w:rsid w:val="000033C2"/>
    <w:rsid w:val="000047E5"/>
    <w:rsid w:val="0000500E"/>
    <w:rsid w:val="000060A3"/>
    <w:rsid w:val="00007D1F"/>
    <w:rsid w:val="00007F3E"/>
    <w:rsid w:val="00010495"/>
    <w:rsid w:val="0001162E"/>
    <w:rsid w:val="00011B95"/>
    <w:rsid w:val="00012C7B"/>
    <w:rsid w:val="00012CAA"/>
    <w:rsid w:val="0001609B"/>
    <w:rsid w:val="00016C38"/>
    <w:rsid w:val="00016C39"/>
    <w:rsid w:val="00021385"/>
    <w:rsid w:val="00022639"/>
    <w:rsid w:val="00022737"/>
    <w:rsid w:val="00027251"/>
    <w:rsid w:val="00031AC2"/>
    <w:rsid w:val="00033265"/>
    <w:rsid w:val="000336CD"/>
    <w:rsid w:val="000346EC"/>
    <w:rsid w:val="0003571D"/>
    <w:rsid w:val="00036B1C"/>
    <w:rsid w:val="00036D08"/>
    <w:rsid w:val="0003768F"/>
    <w:rsid w:val="00040722"/>
    <w:rsid w:val="00040956"/>
    <w:rsid w:val="0004281C"/>
    <w:rsid w:val="00042C2D"/>
    <w:rsid w:val="00044A30"/>
    <w:rsid w:val="000500D9"/>
    <w:rsid w:val="00051796"/>
    <w:rsid w:val="000533A2"/>
    <w:rsid w:val="00053BCC"/>
    <w:rsid w:val="00053CED"/>
    <w:rsid w:val="000549E7"/>
    <w:rsid w:val="00055AE7"/>
    <w:rsid w:val="00055D48"/>
    <w:rsid w:val="00056666"/>
    <w:rsid w:val="000571F9"/>
    <w:rsid w:val="000618C8"/>
    <w:rsid w:val="00061A65"/>
    <w:rsid w:val="000634BD"/>
    <w:rsid w:val="0006443E"/>
    <w:rsid w:val="00064AEF"/>
    <w:rsid w:val="00065584"/>
    <w:rsid w:val="00066D15"/>
    <w:rsid w:val="000701C6"/>
    <w:rsid w:val="00070B2C"/>
    <w:rsid w:val="00071EFF"/>
    <w:rsid w:val="00076663"/>
    <w:rsid w:val="000767E0"/>
    <w:rsid w:val="000802ED"/>
    <w:rsid w:val="00080989"/>
    <w:rsid w:val="00081D04"/>
    <w:rsid w:val="00085C2B"/>
    <w:rsid w:val="0009040C"/>
    <w:rsid w:val="00091011"/>
    <w:rsid w:val="00091883"/>
    <w:rsid w:val="00092106"/>
    <w:rsid w:val="0009495A"/>
    <w:rsid w:val="00094B5E"/>
    <w:rsid w:val="00094E30"/>
    <w:rsid w:val="00095D0C"/>
    <w:rsid w:val="0009766B"/>
    <w:rsid w:val="00097A61"/>
    <w:rsid w:val="000A0918"/>
    <w:rsid w:val="000A162C"/>
    <w:rsid w:val="000A1AD1"/>
    <w:rsid w:val="000A5D35"/>
    <w:rsid w:val="000A5F71"/>
    <w:rsid w:val="000A6AAE"/>
    <w:rsid w:val="000B0CFF"/>
    <w:rsid w:val="000B10FD"/>
    <w:rsid w:val="000B2FB1"/>
    <w:rsid w:val="000B5533"/>
    <w:rsid w:val="000B6A60"/>
    <w:rsid w:val="000C2CEA"/>
    <w:rsid w:val="000C4622"/>
    <w:rsid w:val="000C5163"/>
    <w:rsid w:val="000C5A32"/>
    <w:rsid w:val="000C5FBD"/>
    <w:rsid w:val="000C611A"/>
    <w:rsid w:val="000C66FA"/>
    <w:rsid w:val="000C79B0"/>
    <w:rsid w:val="000C7BA0"/>
    <w:rsid w:val="000D0521"/>
    <w:rsid w:val="000D1E60"/>
    <w:rsid w:val="000D2B35"/>
    <w:rsid w:val="000D5B09"/>
    <w:rsid w:val="000D6F42"/>
    <w:rsid w:val="000D712D"/>
    <w:rsid w:val="000E1F2A"/>
    <w:rsid w:val="000E20C7"/>
    <w:rsid w:val="000E58A0"/>
    <w:rsid w:val="000E5D5E"/>
    <w:rsid w:val="000E607E"/>
    <w:rsid w:val="000E7249"/>
    <w:rsid w:val="000F1512"/>
    <w:rsid w:val="000F408E"/>
    <w:rsid w:val="000F4716"/>
    <w:rsid w:val="000F61B7"/>
    <w:rsid w:val="000F688B"/>
    <w:rsid w:val="000F7555"/>
    <w:rsid w:val="000F7FA3"/>
    <w:rsid w:val="0010344F"/>
    <w:rsid w:val="00104594"/>
    <w:rsid w:val="00106BC4"/>
    <w:rsid w:val="00106C75"/>
    <w:rsid w:val="00110558"/>
    <w:rsid w:val="00111445"/>
    <w:rsid w:val="001144D4"/>
    <w:rsid w:val="00121832"/>
    <w:rsid w:val="00122631"/>
    <w:rsid w:val="0012286C"/>
    <w:rsid w:val="001228ED"/>
    <w:rsid w:val="00124449"/>
    <w:rsid w:val="00124C92"/>
    <w:rsid w:val="00126670"/>
    <w:rsid w:val="00126F89"/>
    <w:rsid w:val="00127139"/>
    <w:rsid w:val="0013184E"/>
    <w:rsid w:val="00131FFC"/>
    <w:rsid w:val="00132989"/>
    <w:rsid w:val="00132F99"/>
    <w:rsid w:val="00134140"/>
    <w:rsid w:val="00135424"/>
    <w:rsid w:val="00135C67"/>
    <w:rsid w:val="0013613F"/>
    <w:rsid w:val="0013684E"/>
    <w:rsid w:val="00140BFF"/>
    <w:rsid w:val="00142588"/>
    <w:rsid w:val="00143332"/>
    <w:rsid w:val="00143E2F"/>
    <w:rsid w:val="00145E6B"/>
    <w:rsid w:val="00150BAD"/>
    <w:rsid w:val="00150F34"/>
    <w:rsid w:val="00150F40"/>
    <w:rsid w:val="0015146F"/>
    <w:rsid w:val="0015167C"/>
    <w:rsid w:val="00151BFA"/>
    <w:rsid w:val="0015232C"/>
    <w:rsid w:val="00152FED"/>
    <w:rsid w:val="00153D23"/>
    <w:rsid w:val="00154C1E"/>
    <w:rsid w:val="00156A39"/>
    <w:rsid w:val="00156E60"/>
    <w:rsid w:val="001571CD"/>
    <w:rsid w:val="00157310"/>
    <w:rsid w:val="00157B5E"/>
    <w:rsid w:val="00161337"/>
    <w:rsid w:val="00161EA8"/>
    <w:rsid w:val="0016264D"/>
    <w:rsid w:val="00162951"/>
    <w:rsid w:val="00162B50"/>
    <w:rsid w:val="00163728"/>
    <w:rsid w:val="0016389D"/>
    <w:rsid w:val="0016492B"/>
    <w:rsid w:val="001650D9"/>
    <w:rsid w:val="0016549B"/>
    <w:rsid w:val="0017029B"/>
    <w:rsid w:val="00171D88"/>
    <w:rsid w:val="00173262"/>
    <w:rsid w:val="001754AA"/>
    <w:rsid w:val="00175935"/>
    <w:rsid w:val="00175C3F"/>
    <w:rsid w:val="00175C58"/>
    <w:rsid w:val="00175CF6"/>
    <w:rsid w:val="00181921"/>
    <w:rsid w:val="0018444C"/>
    <w:rsid w:val="00184AFF"/>
    <w:rsid w:val="00186961"/>
    <w:rsid w:val="00186B7F"/>
    <w:rsid w:val="00186C4F"/>
    <w:rsid w:val="0019104F"/>
    <w:rsid w:val="001918E5"/>
    <w:rsid w:val="00192E64"/>
    <w:rsid w:val="001961F3"/>
    <w:rsid w:val="001966EE"/>
    <w:rsid w:val="001A25A6"/>
    <w:rsid w:val="001A3369"/>
    <w:rsid w:val="001A41B7"/>
    <w:rsid w:val="001A4884"/>
    <w:rsid w:val="001A4C21"/>
    <w:rsid w:val="001A5172"/>
    <w:rsid w:val="001A6CEF"/>
    <w:rsid w:val="001A704C"/>
    <w:rsid w:val="001A776C"/>
    <w:rsid w:val="001B2E8D"/>
    <w:rsid w:val="001B51B6"/>
    <w:rsid w:val="001C033D"/>
    <w:rsid w:val="001C0429"/>
    <w:rsid w:val="001C29DA"/>
    <w:rsid w:val="001C49DC"/>
    <w:rsid w:val="001C665D"/>
    <w:rsid w:val="001C74C5"/>
    <w:rsid w:val="001D1100"/>
    <w:rsid w:val="001D3A00"/>
    <w:rsid w:val="001D3AFB"/>
    <w:rsid w:val="001D44F2"/>
    <w:rsid w:val="001D616B"/>
    <w:rsid w:val="001D6171"/>
    <w:rsid w:val="001D69F9"/>
    <w:rsid w:val="001E00D7"/>
    <w:rsid w:val="001E035C"/>
    <w:rsid w:val="001E2B4D"/>
    <w:rsid w:val="001E37EA"/>
    <w:rsid w:val="001E41E0"/>
    <w:rsid w:val="001E689E"/>
    <w:rsid w:val="001E7E85"/>
    <w:rsid w:val="001F260C"/>
    <w:rsid w:val="001F2D4D"/>
    <w:rsid w:val="001F4144"/>
    <w:rsid w:val="001F486B"/>
    <w:rsid w:val="001F506B"/>
    <w:rsid w:val="001F7397"/>
    <w:rsid w:val="002000C6"/>
    <w:rsid w:val="00202437"/>
    <w:rsid w:val="002040F6"/>
    <w:rsid w:val="0020619C"/>
    <w:rsid w:val="00210A2B"/>
    <w:rsid w:val="00210FF7"/>
    <w:rsid w:val="002124C7"/>
    <w:rsid w:val="002130C4"/>
    <w:rsid w:val="00213D8E"/>
    <w:rsid w:val="00216DB3"/>
    <w:rsid w:val="002170E6"/>
    <w:rsid w:val="00220348"/>
    <w:rsid w:val="00220CE0"/>
    <w:rsid w:val="002215C8"/>
    <w:rsid w:val="00225067"/>
    <w:rsid w:val="00225893"/>
    <w:rsid w:val="00225F16"/>
    <w:rsid w:val="00226380"/>
    <w:rsid w:val="00226DCA"/>
    <w:rsid w:val="00227349"/>
    <w:rsid w:val="002273AE"/>
    <w:rsid w:val="00230D11"/>
    <w:rsid w:val="00230E08"/>
    <w:rsid w:val="00232E54"/>
    <w:rsid w:val="00233EFA"/>
    <w:rsid w:val="00237E06"/>
    <w:rsid w:val="00237FE6"/>
    <w:rsid w:val="00240E26"/>
    <w:rsid w:val="00241AFB"/>
    <w:rsid w:val="00241C59"/>
    <w:rsid w:val="00243D4B"/>
    <w:rsid w:val="00245654"/>
    <w:rsid w:val="0024704E"/>
    <w:rsid w:val="0024791E"/>
    <w:rsid w:val="00247B35"/>
    <w:rsid w:val="00250D2C"/>
    <w:rsid w:val="00251D83"/>
    <w:rsid w:val="00251E3E"/>
    <w:rsid w:val="00251FDC"/>
    <w:rsid w:val="002527F8"/>
    <w:rsid w:val="002535C4"/>
    <w:rsid w:val="002537F6"/>
    <w:rsid w:val="002555C3"/>
    <w:rsid w:val="00255E46"/>
    <w:rsid w:val="0025661E"/>
    <w:rsid w:val="002576A8"/>
    <w:rsid w:val="00257F38"/>
    <w:rsid w:val="002607C4"/>
    <w:rsid w:val="00260AF6"/>
    <w:rsid w:val="00260DEB"/>
    <w:rsid w:val="0026200D"/>
    <w:rsid w:val="00262B5D"/>
    <w:rsid w:val="00263376"/>
    <w:rsid w:val="00263E94"/>
    <w:rsid w:val="00264EA5"/>
    <w:rsid w:val="0026505C"/>
    <w:rsid w:val="002673BC"/>
    <w:rsid w:val="00273A42"/>
    <w:rsid w:val="00273DAF"/>
    <w:rsid w:val="002755DF"/>
    <w:rsid w:val="00275789"/>
    <w:rsid w:val="00276115"/>
    <w:rsid w:val="00277F4B"/>
    <w:rsid w:val="002811CF"/>
    <w:rsid w:val="002815E7"/>
    <w:rsid w:val="00281935"/>
    <w:rsid w:val="00281A5A"/>
    <w:rsid w:val="002820A8"/>
    <w:rsid w:val="002823EF"/>
    <w:rsid w:val="0028320D"/>
    <w:rsid w:val="002836FF"/>
    <w:rsid w:val="0028385B"/>
    <w:rsid w:val="002868A7"/>
    <w:rsid w:val="00287170"/>
    <w:rsid w:val="002971C0"/>
    <w:rsid w:val="002A0F2C"/>
    <w:rsid w:val="002A237C"/>
    <w:rsid w:val="002A5263"/>
    <w:rsid w:val="002A6A23"/>
    <w:rsid w:val="002A75E2"/>
    <w:rsid w:val="002A7E43"/>
    <w:rsid w:val="002B0626"/>
    <w:rsid w:val="002B2862"/>
    <w:rsid w:val="002B28F3"/>
    <w:rsid w:val="002B4AE2"/>
    <w:rsid w:val="002B639A"/>
    <w:rsid w:val="002C05A4"/>
    <w:rsid w:val="002C1F92"/>
    <w:rsid w:val="002C1FCC"/>
    <w:rsid w:val="002C3FFA"/>
    <w:rsid w:val="002C401D"/>
    <w:rsid w:val="002C5210"/>
    <w:rsid w:val="002C5BFA"/>
    <w:rsid w:val="002D3712"/>
    <w:rsid w:val="002D796B"/>
    <w:rsid w:val="002D7F4A"/>
    <w:rsid w:val="002D7F7C"/>
    <w:rsid w:val="002E0D58"/>
    <w:rsid w:val="002E241F"/>
    <w:rsid w:val="002E2B24"/>
    <w:rsid w:val="002E3B98"/>
    <w:rsid w:val="002E4676"/>
    <w:rsid w:val="002F1865"/>
    <w:rsid w:val="002F1E7F"/>
    <w:rsid w:val="002F35D0"/>
    <w:rsid w:val="002F43CD"/>
    <w:rsid w:val="002F5609"/>
    <w:rsid w:val="002F5A82"/>
    <w:rsid w:val="002F6F1C"/>
    <w:rsid w:val="002F7FEC"/>
    <w:rsid w:val="0030071B"/>
    <w:rsid w:val="00300EAD"/>
    <w:rsid w:val="0030135E"/>
    <w:rsid w:val="00302428"/>
    <w:rsid w:val="003029B5"/>
    <w:rsid w:val="00303F1E"/>
    <w:rsid w:val="00304A55"/>
    <w:rsid w:val="00304F23"/>
    <w:rsid w:val="00305843"/>
    <w:rsid w:val="00305DDA"/>
    <w:rsid w:val="00306D02"/>
    <w:rsid w:val="003104E5"/>
    <w:rsid w:val="003109B1"/>
    <w:rsid w:val="00310BFC"/>
    <w:rsid w:val="00311CBB"/>
    <w:rsid w:val="00311EA9"/>
    <w:rsid w:val="00312186"/>
    <w:rsid w:val="00312659"/>
    <w:rsid w:val="00313607"/>
    <w:rsid w:val="00313767"/>
    <w:rsid w:val="00320487"/>
    <w:rsid w:val="00321E30"/>
    <w:rsid w:val="00322D1B"/>
    <w:rsid w:val="00323CAE"/>
    <w:rsid w:val="003242E3"/>
    <w:rsid w:val="00324B69"/>
    <w:rsid w:val="003256A2"/>
    <w:rsid w:val="00330D26"/>
    <w:rsid w:val="00331884"/>
    <w:rsid w:val="003331AA"/>
    <w:rsid w:val="003350B3"/>
    <w:rsid w:val="0034205F"/>
    <w:rsid w:val="00342B58"/>
    <w:rsid w:val="00343E64"/>
    <w:rsid w:val="00345632"/>
    <w:rsid w:val="003469BE"/>
    <w:rsid w:val="00346C5A"/>
    <w:rsid w:val="00353C2E"/>
    <w:rsid w:val="00354747"/>
    <w:rsid w:val="00354BAE"/>
    <w:rsid w:val="003565C3"/>
    <w:rsid w:val="003573AC"/>
    <w:rsid w:val="003577EF"/>
    <w:rsid w:val="003630CC"/>
    <w:rsid w:val="003641D6"/>
    <w:rsid w:val="0036471C"/>
    <w:rsid w:val="0036628C"/>
    <w:rsid w:val="0036797C"/>
    <w:rsid w:val="00375030"/>
    <w:rsid w:val="00375E3A"/>
    <w:rsid w:val="00376AE0"/>
    <w:rsid w:val="00377D8E"/>
    <w:rsid w:val="00380612"/>
    <w:rsid w:val="00380844"/>
    <w:rsid w:val="003815C5"/>
    <w:rsid w:val="0038326E"/>
    <w:rsid w:val="0038397D"/>
    <w:rsid w:val="00383E53"/>
    <w:rsid w:val="00384681"/>
    <w:rsid w:val="00386A05"/>
    <w:rsid w:val="0039160F"/>
    <w:rsid w:val="00393250"/>
    <w:rsid w:val="00394577"/>
    <w:rsid w:val="00395B67"/>
    <w:rsid w:val="00395E2A"/>
    <w:rsid w:val="00397128"/>
    <w:rsid w:val="00397196"/>
    <w:rsid w:val="00397E7F"/>
    <w:rsid w:val="003A080E"/>
    <w:rsid w:val="003A15FA"/>
    <w:rsid w:val="003A1BC8"/>
    <w:rsid w:val="003A41C1"/>
    <w:rsid w:val="003A425E"/>
    <w:rsid w:val="003A4FB9"/>
    <w:rsid w:val="003A6F1C"/>
    <w:rsid w:val="003A76C9"/>
    <w:rsid w:val="003A7E39"/>
    <w:rsid w:val="003B0CBE"/>
    <w:rsid w:val="003B1AF4"/>
    <w:rsid w:val="003B2548"/>
    <w:rsid w:val="003B2947"/>
    <w:rsid w:val="003B2D5C"/>
    <w:rsid w:val="003B44F0"/>
    <w:rsid w:val="003B50CA"/>
    <w:rsid w:val="003B5177"/>
    <w:rsid w:val="003C150B"/>
    <w:rsid w:val="003C3B38"/>
    <w:rsid w:val="003C6508"/>
    <w:rsid w:val="003C6B39"/>
    <w:rsid w:val="003C6C16"/>
    <w:rsid w:val="003C782A"/>
    <w:rsid w:val="003C7B24"/>
    <w:rsid w:val="003C7C42"/>
    <w:rsid w:val="003D33A5"/>
    <w:rsid w:val="003D64D2"/>
    <w:rsid w:val="003D6F57"/>
    <w:rsid w:val="003E1502"/>
    <w:rsid w:val="003E17F5"/>
    <w:rsid w:val="003E38A9"/>
    <w:rsid w:val="003E3AAD"/>
    <w:rsid w:val="003E5100"/>
    <w:rsid w:val="003E588D"/>
    <w:rsid w:val="003E6FEA"/>
    <w:rsid w:val="003F13DF"/>
    <w:rsid w:val="003F2667"/>
    <w:rsid w:val="003F2721"/>
    <w:rsid w:val="003F4189"/>
    <w:rsid w:val="003F5537"/>
    <w:rsid w:val="003F5988"/>
    <w:rsid w:val="003F5AAA"/>
    <w:rsid w:val="003F6106"/>
    <w:rsid w:val="004055FF"/>
    <w:rsid w:val="00405DCA"/>
    <w:rsid w:val="0040709A"/>
    <w:rsid w:val="00412896"/>
    <w:rsid w:val="0041381C"/>
    <w:rsid w:val="00413982"/>
    <w:rsid w:val="00414104"/>
    <w:rsid w:val="00415D05"/>
    <w:rsid w:val="004208BB"/>
    <w:rsid w:val="00420AEF"/>
    <w:rsid w:val="004213C5"/>
    <w:rsid w:val="00421985"/>
    <w:rsid w:val="00423AEE"/>
    <w:rsid w:val="00424E1F"/>
    <w:rsid w:val="0042518D"/>
    <w:rsid w:val="0042659D"/>
    <w:rsid w:val="00426667"/>
    <w:rsid w:val="004314E0"/>
    <w:rsid w:val="00431B45"/>
    <w:rsid w:val="0043205A"/>
    <w:rsid w:val="00433B8E"/>
    <w:rsid w:val="004358DD"/>
    <w:rsid w:val="00435F33"/>
    <w:rsid w:val="00436953"/>
    <w:rsid w:val="00436AC3"/>
    <w:rsid w:val="00437310"/>
    <w:rsid w:val="00437319"/>
    <w:rsid w:val="00440498"/>
    <w:rsid w:val="00441182"/>
    <w:rsid w:val="00441E8A"/>
    <w:rsid w:val="00443F6A"/>
    <w:rsid w:val="00444D83"/>
    <w:rsid w:val="004455C9"/>
    <w:rsid w:val="004558A7"/>
    <w:rsid w:val="0045691A"/>
    <w:rsid w:val="00456DB6"/>
    <w:rsid w:val="004573B6"/>
    <w:rsid w:val="00462099"/>
    <w:rsid w:val="0046293D"/>
    <w:rsid w:val="0046363B"/>
    <w:rsid w:val="00467484"/>
    <w:rsid w:val="00467A3D"/>
    <w:rsid w:val="00471035"/>
    <w:rsid w:val="004748D8"/>
    <w:rsid w:val="00474E77"/>
    <w:rsid w:val="00475A5B"/>
    <w:rsid w:val="00475ACB"/>
    <w:rsid w:val="00475B6F"/>
    <w:rsid w:val="004775D1"/>
    <w:rsid w:val="004778C0"/>
    <w:rsid w:val="004808F3"/>
    <w:rsid w:val="0048102A"/>
    <w:rsid w:val="00482E05"/>
    <w:rsid w:val="00483338"/>
    <w:rsid w:val="0048469B"/>
    <w:rsid w:val="00485E60"/>
    <w:rsid w:val="00486154"/>
    <w:rsid w:val="0048668C"/>
    <w:rsid w:val="004871F9"/>
    <w:rsid w:val="00491D9A"/>
    <w:rsid w:val="0049207C"/>
    <w:rsid w:val="00494651"/>
    <w:rsid w:val="00494AB9"/>
    <w:rsid w:val="00494CDB"/>
    <w:rsid w:val="00494F38"/>
    <w:rsid w:val="00495108"/>
    <w:rsid w:val="004A04CA"/>
    <w:rsid w:val="004A1173"/>
    <w:rsid w:val="004A1FE9"/>
    <w:rsid w:val="004A2DC0"/>
    <w:rsid w:val="004A3CEE"/>
    <w:rsid w:val="004A3DAE"/>
    <w:rsid w:val="004A6938"/>
    <w:rsid w:val="004A7610"/>
    <w:rsid w:val="004B07D8"/>
    <w:rsid w:val="004B11BD"/>
    <w:rsid w:val="004B162B"/>
    <w:rsid w:val="004B3EC3"/>
    <w:rsid w:val="004B72D1"/>
    <w:rsid w:val="004B7B70"/>
    <w:rsid w:val="004C0CC5"/>
    <w:rsid w:val="004C1D36"/>
    <w:rsid w:val="004C2EE3"/>
    <w:rsid w:val="004C3F06"/>
    <w:rsid w:val="004C41D8"/>
    <w:rsid w:val="004C548C"/>
    <w:rsid w:val="004C59F6"/>
    <w:rsid w:val="004C5F8A"/>
    <w:rsid w:val="004C635B"/>
    <w:rsid w:val="004D044D"/>
    <w:rsid w:val="004D19BE"/>
    <w:rsid w:val="004D324D"/>
    <w:rsid w:val="004D43F0"/>
    <w:rsid w:val="004D460D"/>
    <w:rsid w:val="004D486E"/>
    <w:rsid w:val="004D4E1E"/>
    <w:rsid w:val="004D6689"/>
    <w:rsid w:val="004D7062"/>
    <w:rsid w:val="004E012F"/>
    <w:rsid w:val="004E0290"/>
    <w:rsid w:val="004E1AE6"/>
    <w:rsid w:val="004E2393"/>
    <w:rsid w:val="004E23EB"/>
    <w:rsid w:val="004E46EA"/>
    <w:rsid w:val="004E5D19"/>
    <w:rsid w:val="004E63C0"/>
    <w:rsid w:val="004E6477"/>
    <w:rsid w:val="004F1311"/>
    <w:rsid w:val="004F3687"/>
    <w:rsid w:val="004F6CE5"/>
    <w:rsid w:val="004F751A"/>
    <w:rsid w:val="004F766A"/>
    <w:rsid w:val="004F779E"/>
    <w:rsid w:val="00500CA7"/>
    <w:rsid w:val="00501BD8"/>
    <w:rsid w:val="005048FB"/>
    <w:rsid w:val="005059CA"/>
    <w:rsid w:val="00506CB6"/>
    <w:rsid w:val="00507E65"/>
    <w:rsid w:val="00507E70"/>
    <w:rsid w:val="005101F4"/>
    <w:rsid w:val="00512DEE"/>
    <w:rsid w:val="00515A35"/>
    <w:rsid w:val="00516A95"/>
    <w:rsid w:val="005173BA"/>
    <w:rsid w:val="005202DE"/>
    <w:rsid w:val="00521BEB"/>
    <w:rsid w:val="00522B99"/>
    <w:rsid w:val="00523B3B"/>
    <w:rsid w:val="00524C6D"/>
    <w:rsid w:val="00524E1F"/>
    <w:rsid w:val="005255F3"/>
    <w:rsid w:val="0052573C"/>
    <w:rsid w:val="0052673A"/>
    <w:rsid w:val="005268D8"/>
    <w:rsid w:val="00526DD1"/>
    <w:rsid w:val="005307BE"/>
    <w:rsid w:val="00530DBE"/>
    <w:rsid w:val="005352BE"/>
    <w:rsid w:val="005367DB"/>
    <w:rsid w:val="00536CC6"/>
    <w:rsid w:val="00540EE5"/>
    <w:rsid w:val="0054129A"/>
    <w:rsid w:val="00541894"/>
    <w:rsid w:val="0054242C"/>
    <w:rsid w:val="00543EB5"/>
    <w:rsid w:val="00544DE3"/>
    <w:rsid w:val="00546D6C"/>
    <w:rsid w:val="00547AD6"/>
    <w:rsid w:val="00550ABF"/>
    <w:rsid w:val="00551928"/>
    <w:rsid w:val="00551EB4"/>
    <w:rsid w:val="00553434"/>
    <w:rsid w:val="00553F7D"/>
    <w:rsid w:val="005607F6"/>
    <w:rsid w:val="0056103B"/>
    <w:rsid w:val="00561975"/>
    <w:rsid w:val="00563B63"/>
    <w:rsid w:val="00565A2C"/>
    <w:rsid w:val="00572121"/>
    <w:rsid w:val="00575EEA"/>
    <w:rsid w:val="00576F68"/>
    <w:rsid w:val="00580912"/>
    <w:rsid w:val="0058155B"/>
    <w:rsid w:val="005818D4"/>
    <w:rsid w:val="005819AA"/>
    <w:rsid w:val="00582973"/>
    <w:rsid w:val="0058425D"/>
    <w:rsid w:val="005845AF"/>
    <w:rsid w:val="00586A40"/>
    <w:rsid w:val="00587762"/>
    <w:rsid w:val="00587794"/>
    <w:rsid w:val="0059138A"/>
    <w:rsid w:val="00591E9B"/>
    <w:rsid w:val="005922C1"/>
    <w:rsid w:val="00593E56"/>
    <w:rsid w:val="00593F06"/>
    <w:rsid w:val="005947FD"/>
    <w:rsid w:val="005A05F0"/>
    <w:rsid w:val="005A499A"/>
    <w:rsid w:val="005A527F"/>
    <w:rsid w:val="005A5DDB"/>
    <w:rsid w:val="005A631E"/>
    <w:rsid w:val="005B1147"/>
    <w:rsid w:val="005B1195"/>
    <w:rsid w:val="005B29D2"/>
    <w:rsid w:val="005B2EA1"/>
    <w:rsid w:val="005B3C67"/>
    <w:rsid w:val="005B48E8"/>
    <w:rsid w:val="005B54CD"/>
    <w:rsid w:val="005B6F77"/>
    <w:rsid w:val="005B769C"/>
    <w:rsid w:val="005B7870"/>
    <w:rsid w:val="005C0BC3"/>
    <w:rsid w:val="005C1CEE"/>
    <w:rsid w:val="005C2524"/>
    <w:rsid w:val="005C29B5"/>
    <w:rsid w:val="005C6709"/>
    <w:rsid w:val="005C6C2B"/>
    <w:rsid w:val="005C7162"/>
    <w:rsid w:val="005C78AD"/>
    <w:rsid w:val="005D24D8"/>
    <w:rsid w:val="005D4D36"/>
    <w:rsid w:val="005E12ED"/>
    <w:rsid w:val="005E1BAC"/>
    <w:rsid w:val="005E5283"/>
    <w:rsid w:val="005E599B"/>
    <w:rsid w:val="005E6023"/>
    <w:rsid w:val="005E6D3B"/>
    <w:rsid w:val="005E7B56"/>
    <w:rsid w:val="005E7E97"/>
    <w:rsid w:val="005F3F55"/>
    <w:rsid w:val="005F436E"/>
    <w:rsid w:val="005F48F7"/>
    <w:rsid w:val="005F4B31"/>
    <w:rsid w:val="00601AE6"/>
    <w:rsid w:val="006022BC"/>
    <w:rsid w:val="006032FB"/>
    <w:rsid w:val="00603489"/>
    <w:rsid w:val="006050AE"/>
    <w:rsid w:val="0060514E"/>
    <w:rsid w:val="00605AAB"/>
    <w:rsid w:val="006067AF"/>
    <w:rsid w:val="0060705A"/>
    <w:rsid w:val="006113DE"/>
    <w:rsid w:val="0061179B"/>
    <w:rsid w:val="00615719"/>
    <w:rsid w:val="00616559"/>
    <w:rsid w:val="00617A72"/>
    <w:rsid w:val="00620C5C"/>
    <w:rsid w:val="00621394"/>
    <w:rsid w:val="00621929"/>
    <w:rsid w:val="006219DB"/>
    <w:rsid w:val="006244A0"/>
    <w:rsid w:val="006259B4"/>
    <w:rsid w:val="006300CA"/>
    <w:rsid w:val="00632B2D"/>
    <w:rsid w:val="006332D6"/>
    <w:rsid w:val="00633569"/>
    <w:rsid w:val="00633D6C"/>
    <w:rsid w:val="00633F08"/>
    <w:rsid w:val="0063458F"/>
    <w:rsid w:val="0063537E"/>
    <w:rsid w:val="006359B9"/>
    <w:rsid w:val="00636503"/>
    <w:rsid w:val="0064047D"/>
    <w:rsid w:val="0064148E"/>
    <w:rsid w:val="00644A7D"/>
    <w:rsid w:val="00645613"/>
    <w:rsid w:val="00646D9E"/>
    <w:rsid w:val="00653039"/>
    <w:rsid w:val="00655EED"/>
    <w:rsid w:val="0066107F"/>
    <w:rsid w:val="006634C1"/>
    <w:rsid w:val="00663E35"/>
    <w:rsid w:val="00664619"/>
    <w:rsid w:val="00665226"/>
    <w:rsid w:val="00666825"/>
    <w:rsid w:val="00666D72"/>
    <w:rsid w:val="00667560"/>
    <w:rsid w:val="006702BB"/>
    <w:rsid w:val="00673A14"/>
    <w:rsid w:val="0067415F"/>
    <w:rsid w:val="006768B1"/>
    <w:rsid w:val="0067702B"/>
    <w:rsid w:val="00680ECC"/>
    <w:rsid w:val="006826DD"/>
    <w:rsid w:val="00682C29"/>
    <w:rsid w:val="00683826"/>
    <w:rsid w:val="00683FCC"/>
    <w:rsid w:val="00684BE5"/>
    <w:rsid w:val="006852C3"/>
    <w:rsid w:val="00685592"/>
    <w:rsid w:val="00685769"/>
    <w:rsid w:val="0068648D"/>
    <w:rsid w:val="00686551"/>
    <w:rsid w:val="0068778C"/>
    <w:rsid w:val="0069107D"/>
    <w:rsid w:val="006920FF"/>
    <w:rsid w:val="006933AD"/>
    <w:rsid w:val="00693757"/>
    <w:rsid w:val="00693AEA"/>
    <w:rsid w:val="00693EC9"/>
    <w:rsid w:val="006A008E"/>
    <w:rsid w:val="006A0E47"/>
    <w:rsid w:val="006A3228"/>
    <w:rsid w:val="006A32A9"/>
    <w:rsid w:val="006A35D8"/>
    <w:rsid w:val="006A3B57"/>
    <w:rsid w:val="006A3C84"/>
    <w:rsid w:val="006A67FC"/>
    <w:rsid w:val="006A796F"/>
    <w:rsid w:val="006B0357"/>
    <w:rsid w:val="006B03E7"/>
    <w:rsid w:val="006B08C1"/>
    <w:rsid w:val="006B141C"/>
    <w:rsid w:val="006B146D"/>
    <w:rsid w:val="006B2253"/>
    <w:rsid w:val="006B5839"/>
    <w:rsid w:val="006B63E2"/>
    <w:rsid w:val="006B644A"/>
    <w:rsid w:val="006C0506"/>
    <w:rsid w:val="006C0523"/>
    <w:rsid w:val="006C09CE"/>
    <w:rsid w:val="006C0A27"/>
    <w:rsid w:val="006C3C7B"/>
    <w:rsid w:val="006C3F8A"/>
    <w:rsid w:val="006C59F1"/>
    <w:rsid w:val="006C62F1"/>
    <w:rsid w:val="006C7DBB"/>
    <w:rsid w:val="006D0310"/>
    <w:rsid w:val="006D1913"/>
    <w:rsid w:val="006D1ACE"/>
    <w:rsid w:val="006D24B7"/>
    <w:rsid w:val="006D4006"/>
    <w:rsid w:val="006D5B8F"/>
    <w:rsid w:val="006D5E79"/>
    <w:rsid w:val="006D5F46"/>
    <w:rsid w:val="006D614B"/>
    <w:rsid w:val="006D6DDC"/>
    <w:rsid w:val="006D762A"/>
    <w:rsid w:val="006D7E3E"/>
    <w:rsid w:val="006E0A11"/>
    <w:rsid w:val="006E147C"/>
    <w:rsid w:val="006E248B"/>
    <w:rsid w:val="006E50E1"/>
    <w:rsid w:val="006F0D4D"/>
    <w:rsid w:val="006F17B4"/>
    <w:rsid w:val="006F3356"/>
    <w:rsid w:val="006F3758"/>
    <w:rsid w:val="006F4B45"/>
    <w:rsid w:val="006F5D86"/>
    <w:rsid w:val="006F6429"/>
    <w:rsid w:val="006F64C6"/>
    <w:rsid w:val="006F6A48"/>
    <w:rsid w:val="006F71AB"/>
    <w:rsid w:val="006F7411"/>
    <w:rsid w:val="006F7FEA"/>
    <w:rsid w:val="00700287"/>
    <w:rsid w:val="00700B3E"/>
    <w:rsid w:val="00701C2B"/>
    <w:rsid w:val="00703D03"/>
    <w:rsid w:val="00705EB5"/>
    <w:rsid w:val="007062DF"/>
    <w:rsid w:val="007065EF"/>
    <w:rsid w:val="00707861"/>
    <w:rsid w:val="00707FD4"/>
    <w:rsid w:val="007126B6"/>
    <w:rsid w:val="0071303C"/>
    <w:rsid w:val="00714A95"/>
    <w:rsid w:val="00714E03"/>
    <w:rsid w:val="00716880"/>
    <w:rsid w:val="00717FB0"/>
    <w:rsid w:val="00721CA2"/>
    <w:rsid w:val="0072312C"/>
    <w:rsid w:val="00724E57"/>
    <w:rsid w:val="00724F0F"/>
    <w:rsid w:val="00724F31"/>
    <w:rsid w:val="007261E7"/>
    <w:rsid w:val="00726A61"/>
    <w:rsid w:val="00727287"/>
    <w:rsid w:val="0073066E"/>
    <w:rsid w:val="00732F13"/>
    <w:rsid w:val="0073398C"/>
    <w:rsid w:val="00734DEC"/>
    <w:rsid w:val="00735E0A"/>
    <w:rsid w:val="00736915"/>
    <w:rsid w:val="00741758"/>
    <w:rsid w:val="00741C57"/>
    <w:rsid w:val="00742CE3"/>
    <w:rsid w:val="00743730"/>
    <w:rsid w:val="0074381E"/>
    <w:rsid w:val="007476E9"/>
    <w:rsid w:val="00747858"/>
    <w:rsid w:val="00747B42"/>
    <w:rsid w:val="00754D0F"/>
    <w:rsid w:val="0075705F"/>
    <w:rsid w:val="00757900"/>
    <w:rsid w:val="00762ABF"/>
    <w:rsid w:val="007631C0"/>
    <w:rsid w:val="00767E7B"/>
    <w:rsid w:val="00772C2F"/>
    <w:rsid w:val="007734F8"/>
    <w:rsid w:val="007742A1"/>
    <w:rsid w:val="00774B76"/>
    <w:rsid w:val="00776290"/>
    <w:rsid w:val="007809DA"/>
    <w:rsid w:val="0078228B"/>
    <w:rsid w:val="00782CB8"/>
    <w:rsid w:val="00784971"/>
    <w:rsid w:val="00785C00"/>
    <w:rsid w:val="00787609"/>
    <w:rsid w:val="00787BA4"/>
    <w:rsid w:val="00787DF1"/>
    <w:rsid w:val="007918E4"/>
    <w:rsid w:val="00793B2E"/>
    <w:rsid w:val="00793E9D"/>
    <w:rsid w:val="00794E3C"/>
    <w:rsid w:val="00796BBC"/>
    <w:rsid w:val="00796DA7"/>
    <w:rsid w:val="007970C1"/>
    <w:rsid w:val="007978B6"/>
    <w:rsid w:val="00797A57"/>
    <w:rsid w:val="007A21C6"/>
    <w:rsid w:val="007A21E8"/>
    <w:rsid w:val="007A3715"/>
    <w:rsid w:val="007A3865"/>
    <w:rsid w:val="007A3CED"/>
    <w:rsid w:val="007A408B"/>
    <w:rsid w:val="007A6854"/>
    <w:rsid w:val="007A73F0"/>
    <w:rsid w:val="007B103C"/>
    <w:rsid w:val="007B2C2E"/>
    <w:rsid w:val="007B3B1F"/>
    <w:rsid w:val="007B4DBA"/>
    <w:rsid w:val="007B51C4"/>
    <w:rsid w:val="007B6379"/>
    <w:rsid w:val="007B6DF7"/>
    <w:rsid w:val="007B7BB5"/>
    <w:rsid w:val="007C01CB"/>
    <w:rsid w:val="007C1DEE"/>
    <w:rsid w:val="007C2B58"/>
    <w:rsid w:val="007C3432"/>
    <w:rsid w:val="007C38C6"/>
    <w:rsid w:val="007C3ED7"/>
    <w:rsid w:val="007C4B9D"/>
    <w:rsid w:val="007C5041"/>
    <w:rsid w:val="007C5C80"/>
    <w:rsid w:val="007D0A2B"/>
    <w:rsid w:val="007D10B0"/>
    <w:rsid w:val="007D1687"/>
    <w:rsid w:val="007D415E"/>
    <w:rsid w:val="007D5ED0"/>
    <w:rsid w:val="007D7402"/>
    <w:rsid w:val="007E0138"/>
    <w:rsid w:val="007E0CF8"/>
    <w:rsid w:val="007E220F"/>
    <w:rsid w:val="007E282A"/>
    <w:rsid w:val="007E29FC"/>
    <w:rsid w:val="007E2C4C"/>
    <w:rsid w:val="007E440D"/>
    <w:rsid w:val="007E6591"/>
    <w:rsid w:val="007F0522"/>
    <w:rsid w:val="007F2481"/>
    <w:rsid w:val="007F2664"/>
    <w:rsid w:val="007F31D2"/>
    <w:rsid w:val="007F46F5"/>
    <w:rsid w:val="007F72EE"/>
    <w:rsid w:val="008006CC"/>
    <w:rsid w:val="008014F1"/>
    <w:rsid w:val="00801888"/>
    <w:rsid w:val="00802291"/>
    <w:rsid w:val="00802F4F"/>
    <w:rsid w:val="008031D7"/>
    <w:rsid w:val="008035F1"/>
    <w:rsid w:val="0080439E"/>
    <w:rsid w:val="008045CB"/>
    <w:rsid w:val="0080704D"/>
    <w:rsid w:val="00811390"/>
    <w:rsid w:val="00813884"/>
    <w:rsid w:val="008139D8"/>
    <w:rsid w:val="008144AF"/>
    <w:rsid w:val="008147B7"/>
    <w:rsid w:val="00815976"/>
    <w:rsid w:val="008166EB"/>
    <w:rsid w:val="00817464"/>
    <w:rsid w:val="00817C19"/>
    <w:rsid w:val="008206B9"/>
    <w:rsid w:val="00822323"/>
    <w:rsid w:val="00822F81"/>
    <w:rsid w:val="00823AC3"/>
    <w:rsid w:val="00825B4A"/>
    <w:rsid w:val="00825BD5"/>
    <w:rsid w:val="008318BB"/>
    <w:rsid w:val="00831F4E"/>
    <w:rsid w:val="00832189"/>
    <w:rsid w:val="008334C9"/>
    <w:rsid w:val="0083357A"/>
    <w:rsid w:val="008341B0"/>
    <w:rsid w:val="008364EC"/>
    <w:rsid w:val="0083652B"/>
    <w:rsid w:val="00837FC8"/>
    <w:rsid w:val="0084116A"/>
    <w:rsid w:val="00841314"/>
    <w:rsid w:val="0084307E"/>
    <w:rsid w:val="0084399F"/>
    <w:rsid w:val="00843E27"/>
    <w:rsid w:val="0084566E"/>
    <w:rsid w:val="0084607A"/>
    <w:rsid w:val="008466F3"/>
    <w:rsid w:val="00846871"/>
    <w:rsid w:val="00850986"/>
    <w:rsid w:val="00852FBF"/>
    <w:rsid w:val="00854CBD"/>
    <w:rsid w:val="00856E7A"/>
    <w:rsid w:val="00856EEF"/>
    <w:rsid w:val="00861806"/>
    <w:rsid w:val="00862EEB"/>
    <w:rsid w:val="00864951"/>
    <w:rsid w:val="0086537E"/>
    <w:rsid w:val="00866812"/>
    <w:rsid w:val="00870F5E"/>
    <w:rsid w:val="008718BE"/>
    <w:rsid w:val="008722DE"/>
    <w:rsid w:val="0087249F"/>
    <w:rsid w:val="00873D5B"/>
    <w:rsid w:val="008774F5"/>
    <w:rsid w:val="00880329"/>
    <w:rsid w:val="00881024"/>
    <w:rsid w:val="008813EF"/>
    <w:rsid w:val="008822D7"/>
    <w:rsid w:val="00887FF1"/>
    <w:rsid w:val="00891B9A"/>
    <w:rsid w:val="008926A2"/>
    <w:rsid w:val="00892FCE"/>
    <w:rsid w:val="00894091"/>
    <w:rsid w:val="008949DE"/>
    <w:rsid w:val="00894C38"/>
    <w:rsid w:val="00895B34"/>
    <w:rsid w:val="00896E8B"/>
    <w:rsid w:val="00897BB9"/>
    <w:rsid w:val="008A00AE"/>
    <w:rsid w:val="008A1F99"/>
    <w:rsid w:val="008A202D"/>
    <w:rsid w:val="008A3478"/>
    <w:rsid w:val="008A4283"/>
    <w:rsid w:val="008A6850"/>
    <w:rsid w:val="008B18A1"/>
    <w:rsid w:val="008B1A03"/>
    <w:rsid w:val="008B316C"/>
    <w:rsid w:val="008B698B"/>
    <w:rsid w:val="008C5E12"/>
    <w:rsid w:val="008C5FC3"/>
    <w:rsid w:val="008C62D2"/>
    <w:rsid w:val="008C6632"/>
    <w:rsid w:val="008C6890"/>
    <w:rsid w:val="008C695D"/>
    <w:rsid w:val="008C7146"/>
    <w:rsid w:val="008C7222"/>
    <w:rsid w:val="008C795D"/>
    <w:rsid w:val="008C7C4B"/>
    <w:rsid w:val="008D26C2"/>
    <w:rsid w:val="008D29FF"/>
    <w:rsid w:val="008D3EE5"/>
    <w:rsid w:val="008D4A42"/>
    <w:rsid w:val="008D4BD6"/>
    <w:rsid w:val="008D5B9E"/>
    <w:rsid w:val="008D6447"/>
    <w:rsid w:val="008D6800"/>
    <w:rsid w:val="008D70A7"/>
    <w:rsid w:val="008E1A2C"/>
    <w:rsid w:val="008E1D28"/>
    <w:rsid w:val="008E276E"/>
    <w:rsid w:val="008E671D"/>
    <w:rsid w:val="008E6D08"/>
    <w:rsid w:val="008F4650"/>
    <w:rsid w:val="008F5A15"/>
    <w:rsid w:val="008F5C0C"/>
    <w:rsid w:val="008F7894"/>
    <w:rsid w:val="0090074C"/>
    <w:rsid w:val="00901536"/>
    <w:rsid w:val="00904DF6"/>
    <w:rsid w:val="00904E61"/>
    <w:rsid w:val="00907CD2"/>
    <w:rsid w:val="00910437"/>
    <w:rsid w:val="009116FD"/>
    <w:rsid w:val="00912DF6"/>
    <w:rsid w:val="0091399F"/>
    <w:rsid w:val="00914377"/>
    <w:rsid w:val="00914C86"/>
    <w:rsid w:val="00917E7D"/>
    <w:rsid w:val="00921F58"/>
    <w:rsid w:val="0092662B"/>
    <w:rsid w:val="00932AE4"/>
    <w:rsid w:val="00932FBD"/>
    <w:rsid w:val="00934C50"/>
    <w:rsid w:val="00935D0F"/>
    <w:rsid w:val="00936516"/>
    <w:rsid w:val="00936B8E"/>
    <w:rsid w:val="00937DEC"/>
    <w:rsid w:val="009415C9"/>
    <w:rsid w:val="0094344E"/>
    <w:rsid w:val="00943C81"/>
    <w:rsid w:val="00945576"/>
    <w:rsid w:val="00947BC5"/>
    <w:rsid w:val="00947BCB"/>
    <w:rsid w:val="00950377"/>
    <w:rsid w:val="009530FC"/>
    <w:rsid w:val="009538CB"/>
    <w:rsid w:val="009574A2"/>
    <w:rsid w:val="00960AC5"/>
    <w:rsid w:val="00961B8A"/>
    <w:rsid w:val="009628A4"/>
    <w:rsid w:val="009628EA"/>
    <w:rsid w:val="0096348C"/>
    <w:rsid w:val="00963D29"/>
    <w:rsid w:val="00964420"/>
    <w:rsid w:val="00964E71"/>
    <w:rsid w:val="009670FF"/>
    <w:rsid w:val="0096712F"/>
    <w:rsid w:val="00967731"/>
    <w:rsid w:val="00973329"/>
    <w:rsid w:val="00973836"/>
    <w:rsid w:val="0097554B"/>
    <w:rsid w:val="0097693A"/>
    <w:rsid w:val="009777BB"/>
    <w:rsid w:val="00980645"/>
    <w:rsid w:val="0098193A"/>
    <w:rsid w:val="009843FF"/>
    <w:rsid w:val="00985EF2"/>
    <w:rsid w:val="0098624E"/>
    <w:rsid w:val="00986520"/>
    <w:rsid w:val="0098680E"/>
    <w:rsid w:val="00987A58"/>
    <w:rsid w:val="00991BF7"/>
    <w:rsid w:val="00995031"/>
    <w:rsid w:val="00995105"/>
    <w:rsid w:val="00995B1A"/>
    <w:rsid w:val="00997295"/>
    <w:rsid w:val="009A0253"/>
    <w:rsid w:val="009A0ED4"/>
    <w:rsid w:val="009A120B"/>
    <w:rsid w:val="009A138B"/>
    <w:rsid w:val="009A160A"/>
    <w:rsid w:val="009A217F"/>
    <w:rsid w:val="009A4C48"/>
    <w:rsid w:val="009A6E62"/>
    <w:rsid w:val="009B02EE"/>
    <w:rsid w:val="009B097E"/>
    <w:rsid w:val="009B0ECE"/>
    <w:rsid w:val="009B0FD7"/>
    <w:rsid w:val="009B0FF5"/>
    <w:rsid w:val="009B1CDB"/>
    <w:rsid w:val="009B1EFC"/>
    <w:rsid w:val="009B2076"/>
    <w:rsid w:val="009B269E"/>
    <w:rsid w:val="009B2D71"/>
    <w:rsid w:val="009B2E75"/>
    <w:rsid w:val="009B59DE"/>
    <w:rsid w:val="009B6E24"/>
    <w:rsid w:val="009C1295"/>
    <w:rsid w:val="009C1AE5"/>
    <w:rsid w:val="009C3580"/>
    <w:rsid w:val="009C4F16"/>
    <w:rsid w:val="009C7ADB"/>
    <w:rsid w:val="009D2078"/>
    <w:rsid w:val="009D533A"/>
    <w:rsid w:val="009D6DCE"/>
    <w:rsid w:val="009E124D"/>
    <w:rsid w:val="009E1865"/>
    <w:rsid w:val="009E1E84"/>
    <w:rsid w:val="009E342E"/>
    <w:rsid w:val="009E728F"/>
    <w:rsid w:val="009E7341"/>
    <w:rsid w:val="009F0DDE"/>
    <w:rsid w:val="009F36A7"/>
    <w:rsid w:val="009F3C2A"/>
    <w:rsid w:val="009F3CB4"/>
    <w:rsid w:val="009F5414"/>
    <w:rsid w:val="009F54F0"/>
    <w:rsid w:val="009F5C90"/>
    <w:rsid w:val="00A01C0E"/>
    <w:rsid w:val="00A01DB2"/>
    <w:rsid w:val="00A02217"/>
    <w:rsid w:val="00A02BD5"/>
    <w:rsid w:val="00A046B1"/>
    <w:rsid w:val="00A0618A"/>
    <w:rsid w:val="00A129D9"/>
    <w:rsid w:val="00A215CA"/>
    <w:rsid w:val="00A22EB0"/>
    <w:rsid w:val="00A23F9A"/>
    <w:rsid w:val="00A26855"/>
    <w:rsid w:val="00A3176F"/>
    <w:rsid w:val="00A32607"/>
    <w:rsid w:val="00A32AF2"/>
    <w:rsid w:val="00A33958"/>
    <w:rsid w:val="00A33B8D"/>
    <w:rsid w:val="00A3487E"/>
    <w:rsid w:val="00A3613C"/>
    <w:rsid w:val="00A37E9E"/>
    <w:rsid w:val="00A40E28"/>
    <w:rsid w:val="00A43B68"/>
    <w:rsid w:val="00A4484C"/>
    <w:rsid w:val="00A51054"/>
    <w:rsid w:val="00A5327B"/>
    <w:rsid w:val="00A53DB7"/>
    <w:rsid w:val="00A540BC"/>
    <w:rsid w:val="00A602AA"/>
    <w:rsid w:val="00A643C9"/>
    <w:rsid w:val="00A647E1"/>
    <w:rsid w:val="00A65F29"/>
    <w:rsid w:val="00A66B05"/>
    <w:rsid w:val="00A66BB3"/>
    <w:rsid w:val="00A678C0"/>
    <w:rsid w:val="00A67A0A"/>
    <w:rsid w:val="00A67EC0"/>
    <w:rsid w:val="00A7421E"/>
    <w:rsid w:val="00A75FB4"/>
    <w:rsid w:val="00A77CB9"/>
    <w:rsid w:val="00A84628"/>
    <w:rsid w:val="00A84749"/>
    <w:rsid w:val="00A85C46"/>
    <w:rsid w:val="00A85ED8"/>
    <w:rsid w:val="00A85EF7"/>
    <w:rsid w:val="00A86E8E"/>
    <w:rsid w:val="00A9424E"/>
    <w:rsid w:val="00A96FA6"/>
    <w:rsid w:val="00A97D8A"/>
    <w:rsid w:val="00AA0B35"/>
    <w:rsid w:val="00AA1A34"/>
    <w:rsid w:val="00AA1EFE"/>
    <w:rsid w:val="00AA31FE"/>
    <w:rsid w:val="00AA3A81"/>
    <w:rsid w:val="00AA4C6A"/>
    <w:rsid w:val="00AA60F4"/>
    <w:rsid w:val="00AA6431"/>
    <w:rsid w:val="00AA6966"/>
    <w:rsid w:val="00AA72A5"/>
    <w:rsid w:val="00AB0AEE"/>
    <w:rsid w:val="00AB32C0"/>
    <w:rsid w:val="00AB3695"/>
    <w:rsid w:val="00AB404F"/>
    <w:rsid w:val="00AB4D02"/>
    <w:rsid w:val="00AB5892"/>
    <w:rsid w:val="00AB6734"/>
    <w:rsid w:val="00AC0E65"/>
    <w:rsid w:val="00AC3B23"/>
    <w:rsid w:val="00AC5D76"/>
    <w:rsid w:val="00AC656E"/>
    <w:rsid w:val="00AD0E58"/>
    <w:rsid w:val="00AD13AC"/>
    <w:rsid w:val="00AD4596"/>
    <w:rsid w:val="00AD495E"/>
    <w:rsid w:val="00AD4C03"/>
    <w:rsid w:val="00AD65B5"/>
    <w:rsid w:val="00AD7586"/>
    <w:rsid w:val="00AE1BC6"/>
    <w:rsid w:val="00AE288E"/>
    <w:rsid w:val="00AE30DA"/>
    <w:rsid w:val="00AE35D2"/>
    <w:rsid w:val="00AE7318"/>
    <w:rsid w:val="00AF0705"/>
    <w:rsid w:val="00AF17AF"/>
    <w:rsid w:val="00AF1B9B"/>
    <w:rsid w:val="00AF2340"/>
    <w:rsid w:val="00AF3449"/>
    <w:rsid w:val="00AF3D71"/>
    <w:rsid w:val="00AF3E3D"/>
    <w:rsid w:val="00AF416B"/>
    <w:rsid w:val="00AF4931"/>
    <w:rsid w:val="00AF59A9"/>
    <w:rsid w:val="00AF62DF"/>
    <w:rsid w:val="00AF723A"/>
    <w:rsid w:val="00AF7718"/>
    <w:rsid w:val="00AF7F33"/>
    <w:rsid w:val="00B004CE"/>
    <w:rsid w:val="00B0203F"/>
    <w:rsid w:val="00B034E7"/>
    <w:rsid w:val="00B0436A"/>
    <w:rsid w:val="00B04B28"/>
    <w:rsid w:val="00B06439"/>
    <w:rsid w:val="00B0699C"/>
    <w:rsid w:val="00B11C24"/>
    <w:rsid w:val="00B1265B"/>
    <w:rsid w:val="00B1320B"/>
    <w:rsid w:val="00B14712"/>
    <w:rsid w:val="00B14A7C"/>
    <w:rsid w:val="00B15521"/>
    <w:rsid w:val="00B168C2"/>
    <w:rsid w:val="00B168FA"/>
    <w:rsid w:val="00B17986"/>
    <w:rsid w:val="00B17B94"/>
    <w:rsid w:val="00B203C5"/>
    <w:rsid w:val="00B22298"/>
    <w:rsid w:val="00B2272B"/>
    <w:rsid w:val="00B232DF"/>
    <w:rsid w:val="00B239F9"/>
    <w:rsid w:val="00B240D8"/>
    <w:rsid w:val="00B24950"/>
    <w:rsid w:val="00B24BAE"/>
    <w:rsid w:val="00B25877"/>
    <w:rsid w:val="00B27420"/>
    <w:rsid w:val="00B32975"/>
    <w:rsid w:val="00B33A98"/>
    <w:rsid w:val="00B3409C"/>
    <w:rsid w:val="00B34E54"/>
    <w:rsid w:val="00B42667"/>
    <w:rsid w:val="00B42C49"/>
    <w:rsid w:val="00B44BA5"/>
    <w:rsid w:val="00B45AB2"/>
    <w:rsid w:val="00B464CF"/>
    <w:rsid w:val="00B46674"/>
    <w:rsid w:val="00B50AAA"/>
    <w:rsid w:val="00B50B88"/>
    <w:rsid w:val="00B53710"/>
    <w:rsid w:val="00B53AD4"/>
    <w:rsid w:val="00B53F16"/>
    <w:rsid w:val="00B5527F"/>
    <w:rsid w:val="00B55853"/>
    <w:rsid w:val="00B55ED6"/>
    <w:rsid w:val="00B5700B"/>
    <w:rsid w:val="00B57AA8"/>
    <w:rsid w:val="00B60407"/>
    <w:rsid w:val="00B606AD"/>
    <w:rsid w:val="00B60775"/>
    <w:rsid w:val="00B60DB0"/>
    <w:rsid w:val="00B6222E"/>
    <w:rsid w:val="00B6567A"/>
    <w:rsid w:val="00B67CDC"/>
    <w:rsid w:val="00B67DD9"/>
    <w:rsid w:val="00B67FD8"/>
    <w:rsid w:val="00B702F3"/>
    <w:rsid w:val="00B70E96"/>
    <w:rsid w:val="00B71212"/>
    <w:rsid w:val="00B75749"/>
    <w:rsid w:val="00B75964"/>
    <w:rsid w:val="00B75A90"/>
    <w:rsid w:val="00B7731F"/>
    <w:rsid w:val="00B800AE"/>
    <w:rsid w:val="00B834A3"/>
    <w:rsid w:val="00B93D56"/>
    <w:rsid w:val="00B9505F"/>
    <w:rsid w:val="00B9516B"/>
    <w:rsid w:val="00B96B4B"/>
    <w:rsid w:val="00B96D43"/>
    <w:rsid w:val="00BA0D15"/>
    <w:rsid w:val="00BA2085"/>
    <w:rsid w:val="00BA33B8"/>
    <w:rsid w:val="00BA4510"/>
    <w:rsid w:val="00BA4C2C"/>
    <w:rsid w:val="00BA63D5"/>
    <w:rsid w:val="00BA7949"/>
    <w:rsid w:val="00BA7CBE"/>
    <w:rsid w:val="00BB05ED"/>
    <w:rsid w:val="00BB1962"/>
    <w:rsid w:val="00BB24EF"/>
    <w:rsid w:val="00BB25F2"/>
    <w:rsid w:val="00BB381F"/>
    <w:rsid w:val="00BB51C2"/>
    <w:rsid w:val="00BB5475"/>
    <w:rsid w:val="00BB64DF"/>
    <w:rsid w:val="00BB697C"/>
    <w:rsid w:val="00BC3F7C"/>
    <w:rsid w:val="00BC4747"/>
    <w:rsid w:val="00BC78BC"/>
    <w:rsid w:val="00BC7AD8"/>
    <w:rsid w:val="00BC7C60"/>
    <w:rsid w:val="00BC7FA8"/>
    <w:rsid w:val="00BD2134"/>
    <w:rsid w:val="00BD2F5D"/>
    <w:rsid w:val="00BD2FAC"/>
    <w:rsid w:val="00BD5BC5"/>
    <w:rsid w:val="00BD606E"/>
    <w:rsid w:val="00BD6BB6"/>
    <w:rsid w:val="00BE01CB"/>
    <w:rsid w:val="00BE0FE3"/>
    <w:rsid w:val="00BE1395"/>
    <w:rsid w:val="00BE1513"/>
    <w:rsid w:val="00BE1AC9"/>
    <w:rsid w:val="00BE38C1"/>
    <w:rsid w:val="00BE5F3B"/>
    <w:rsid w:val="00BE79FF"/>
    <w:rsid w:val="00BF0FBA"/>
    <w:rsid w:val="00BF56A4"/>
    <w:rsid w:val="00BF67CE"/>
    <w:rsid w:val="00BF7085"/>
    <w:rsid w:val="00BF753C"/>
    <w:rsid w:val="00BF790B"/>
    <w:rsid w:val="00C01BFA"/>
    <w:rsid w:val="00C0464C"/>
    <w:rsid w:val="00C06CA2"/>
    <w:rsid w:val="00C076F3"/>
    <w:rsid w:val="00C10E52"/>
    <w:rsid w:val="00C11D14"/>
    <w:rsid w:val="00C12E2A"/>
    <w:rsid w:val="00C130A2"/>
    <w:rsid w:val="00C1322D"/>
    <w:rsid w:val="00C136E7"/>
    <w:rsid w:val="00C13746"/>
    <w:rsid w:val="00C138DC"/>
    <w:rsid w:val="00C13D70"/>
    <w:rsid w:val="00C1400D"/>
    <w:rsid w:val="00C1630E"/>
    <w:rsid w:val="00C16D27"/>
    <w:rsid w:val="00C17447"/>
    <w:rsid w:val="00C233F2"/>
    <w:rsid w:val="00C25E73"/>
    <w:rsid w:val="00C3091D"/>
    <w:rsid w:val="00C413DE"/>
    <w:rsid w:val="00C41C73"/>
    <w:rsid w:val="00C41CED"/>
    <w:rsid w:val="00C42432"/>
    <w:rsid w:val="00C427ED"/>
    <w:rsid w:val="00C42C2C"/>
    <w:rsid w:val="00C455A1"/>
    <w:rsid w:val="00C45CC2"/>
    <w:rsid w:val="00C50D44"/>
    <w:rsid w:val="00C51D8F"/>
    <w:rsid w:val="00C526A7"/>
    <w:rsid w:val="00C53C4E"/>
    <w:rsid w:val="00C54E0B"/>
    <w:rsid w:val="00C55E15"/>
    <w:rsid w:val="00C56CDC"/>
    <w:rsid w:val="00C571E0"/>
    <w:rsid w:val="00C57662"/>
    <w:rsid w:val="00C62050"/>
    <w:rsid w:val="00C62E55"/>
    <w:rsid w:val="00C63335"/>
    <w:rsid w:val="00C652EB"/>
    <w:rsid w:val="00C65B9F"/>
    <w:rsid w:val="00C65C7E"/>
    <w:rsid w:val="00C661F2"/>
    <w:rsid w:val="00C72BA4"/>
    <w:rsid w:val="00C760AE"/>
    <w:rsid w:val="00C765A4"/>
    <w:rsid w:val="00C7794B"/>
    <w:rsid w:val="00C80655"/>
    <w:rsid w:val="00C80DA4"/>
    <w:rsid w:val="00C82B56"/>
    <w:rsid w:val="00C83BBA"/>
    <w:rsid w:val="00C840E9"/>
    <w:rsid w:val="00C84BE3"/>
    <w:rsid w:val="00C84FBF"/>
    <w:rsid w:val="00C85337"/>
    <w:rsid w:val="00C86837"/>
    <w:rsid w:val="00C91B49"/>
    <w:rsid w:val="00C923BD"/>
    <w:rsid w:val="00C93676"/>
    <w:rsid w:val="00C93A5D"/>
    <w:rsid w:val="00C94EC3"/>
    <w:rsid w:val="00C952FC"/>
    <w:rsid w:val="00C96ED1"/>
    <w:rsid w:val="00C9788D"/>
    <w:rsid w:val="00CA0142"/>
    <w:rsid w:val="00CA0979"/>
    <w:rsid w:val="00CA1867"/>
    <w:rsid w:val="00CA3599"/>
    <w:rsid w:val="00CA3988"/>
    <w:rsid w:val="00CA3F36"/>
    <w:rsid w:val="00CA4B24"/>
    <w:rsid w:val="00CA61FC"/>
    <w:rsid w:val="00CA6AA9"/>
    <w:rsid w:val="00CA716B"/>
    <w:rsid w:val="00CA71F7"/>
    <w:rsid w:val="00CB0E51"/>
    <w:rsid w:val="00CB40E2"/>
    <w:rsid w:val="00CB57E2"/>
    <w:rsid w:val="00CB6061"/>
    <w:rsid w:val="00CB682F"/>
    <w:rsid w:val="00CB7BE7"/>
    <w:rsid w:val="00CC2170"/>
    <w:rsid w:val="00CC22C7"/>
    <w:rsid w:val="00CC242C"/>
    <w:rsid w:val="00CC72D4"/>
    <w:rsid w:val="00CD017E"/>
    <w:rsid w:val="00CD576C"/>
    <w:rsid w:val="00CD5A5A"/>
    <w:rsid w:val="00CD7B78"/>
    <w:rsid w:val="00CE0183"/>
    <w:rsid w:val="00CE0AAB"/>
    <w:rsid w:val="00CE2443"/>
    <w:rsid w:val="00CE335C"/>
    <w:rsid w:val="00CE47F9"/>
    <w:rsid w:val="00CE4D59"/>
    <w:rsid w:val="00CE61C1"/>
    <w:rsid w:val="00CE65ED"/>
    <w:rsid w:val="00CE7402"/>
    <w:rsid w:val="00CF0E85"/>
    <w:rsid w:val="00CF1437"/>
    <w:rsid w:val="00CF36BF"/>
    <w:rsid w:val="00CF3F9A"/>
    <w:rsid w:val="00CF4EA4"/>
    <w:rsid w:val="00CF743C"/>
    <w:rsid w:val="00CF7F88"/>
    <w:rsid w:val="00D00334"/>
    <w:rsid w:val="00D01F2C"/>
    <w:rsid w:val="00D05CD2"/>
    <w:rsid w:val="00D07066"/>
    <w:rsid w:val="00D10124"/>
    <w:rsid w:val="00D102E0"/>
    <w:rsid w:val="00D10352"/>
    <w:rsid w:val="00D126A3"/>
    <w:rsid w:val="00D12DE5"/>
    <w:rsid w:val="00D14CB3"/>
    <w:rsid w:val="00D15075"/>
    <w:rsid w:val="00D15ACC"/>
    <w:rsid w:val="00D16597"/>
    <w:rsid w:val="00D175A4"/>
    <w:rsid w:val="00D20562"/>
    <w:rsid w:val="00D21F12"/>
    <w:rsid w:val="00D2203F"/>
    <w:rsid w:val="00D22C2A"/>
    <w:rsid w:val="00D22F16"/>
    <w:rsid w:val="00D24F63"/>
    <w:rsid w:val="00D26AB1"/>
    <w:rsid w:val="00D279E7"/>
    <w:rsid w:val="00D309C3"/>
    <w:rsid w:val="00D3170F"/>
    <w:rsid w:val="00D31B24"/>
    <w:rsid w:val="00D320CF"/>
    <w:rsid w:val="00D34935"/>
    <w:rsid w:val="00D35C76"/>
    <w:rsid w:val="00D405C2"/>
    <w:rsid w:val="00D40B46"/>
    <w:rsid w:val="00D4133E"/>
    <w:rsid w:val="00D41C4B"/>
    <w:rsid w:val="00D42E41"/>
    <w:rsid w:val="00D471B9"/>
    <w:rsid w:val="00D474A4"/>
    <w:rsid w:val="00D50037"/>
    <w:rsid w:val="00D50CE4"/>
    <w:rsid w:val="00D526E1"/>
    <w:rsid w:val="00D53761"/>
    <w:rsid w:val="00D559F2"/>
    <w:rsid w:val="00D56353"/>
    <w:rsid w:val="00D5665E"/>
    <w:rsid w:val="00D6083F"/>
    <w:rsid w:val="00D62E9A"/>
    <w:rsid w:val="00D62F1E"/>
    <w:rsid w:val="00D65F4E"/>
    <w:rsid w:val="00D6700A"/>
    <w:rsid w:val="00D671EE"/>
    <w:rsid w:val="00D67F21"/>
    <w:rsid w:val="00D71B06"/>
    <w:rsid w:val="00D733D5"/>
    <w:rsid w:val="00D743B2"/>
    <w:rsid w:val="00D747C7"/>
    <w:rsid w:val="00D7579E"/>
    <w:rsid w:val="00D75B2C"/>
    <w:rsid w:val="00D77C6D"/>
    <w:rsid w:val="00D77E59"/>
    <w:rsid w:val="00D80B1A"/>
    <w:rsid w:val="00D81D9F"/>
    <w:rsid w:val="00D82CB9"/>
    <w:rsid w:val="00D83E5E"/>
    <w:rsid w:val="00D86D3F"/>
    <w:rsid w:val="00D900FD"/>
    <w:rsid w:val="00D904C4"/>
    <w:rsid w:val="00D91368"/>
    <w:rsid w:val="00D91856"/>
    <w:rsid w:val="00D91C7C"/>
    <w:rsid w:val="00D91EB9"/>
    <w:rsid w:val="00D926E8"/>
    <w:rsid w:val="00D92A4B"/>
    <w:rsid w:val="00D93E6E"/>
    <w:rsid w:val="00D94356"/>
    <w:rsid w:val="00D95765"/>
    <w:rsid w:val="00D96166"/>
    <w:rsid w:val="00D9787F"/>
    <w:rsid w:val="00DA2D4A"/>
    <w:rsid w:val="00DA3671"/>
    <w:rsid w:val="00DA4632"/>
    <w:rsid w:val="00DA4736"/>
    <w:rsid w:val="00DA5F91"/>
    <w:rsid w:val="00DA7578"/>
    <w:rsid w:val="00DA774F"/>
    <w:rsid w:val="00DB0C8E"/>
    <w:rsid w:val="00DB0D3A"/>
    <w:rsid w:val="00DB57FC"/>
    <w:rsid w:val="00DB6071"/>
    <w:rsid w:val="00DC12EC"/>
    <w:rsid w:val="00DC1ABA"/>
    <w:rsid w:val="00DC2745"/>
    <w:rsid w:val="00DC2BEF"/>
    <w:rsid w:val="00DC55EB"/>
    <w:rsid w:val="00DC5C6A"/>
    <w:rsid w:val="00DC6FF8"/>
    <w:rsid w:val="00DD0AA7"/>
    <w:rsid w:val="00DD1387"/>
    <w:rsid w:val="00DD2D92"/>
    <w:rsid w:val="00DD3C16"/>
    <w:rsid w:val="00DD3E3A"/>
    <w:rsid w:val="00DD3F48"/>
    <w:rsid w:val="00DD5539"/>
    <w:rsid w:val="00DD5C3A"/>
    <w:rsid w:val="00DD79B6"/>
    <w:rsid w:val="00DE17E8"/>
    <w:rsid w:val="00DE7232"/>
    <w:rsid w:val="00DE7B03"/>
    <w:rsid w:val="00DF1743"/>
    <w:rsid w:val="00DF2652"/>
    <w:rsid w:val="00DF2A12"/>
    <w:rsid w:val="00DF3C3C"/>
    <w:rsid w:val="00DF587C"/>
    <w:rsid w:val="00DF6AC2"/>
    <w:rsid w:val="00DF702D"/>
    <w:rsid w:val="00E026C3"/>
    <w:rsid w:val="00E02A68"/>
    <w:rsid w:val="00E03026"/>
    <w:rsid w:val="00E05C6D"/>
    <w:rsid w:val="00E067A5"/>
    <w:rsid w:val="00E069A6"/>
    <w:rsid w:val="00E07376"/>
    <w:rsid w:val="00E116C8"/>
    <w:rsid w:val="00E12D37"/>
    <w:rsid w:val="00E13D5C"/>
    <w:rsid w:val="00E14BB7"/>
    <w:rsid w:val="00E16A5C"/>
    <w:rsid w:val="00E17078"/>
    <w:rsid w:val="00E176BA"/>
    <w:rsid w:val="00E17BD6"/>
    <w:rsid w:val="00E2147A"/>
    <w:rsid w:val="00E2694E"/>
    <w:rsid w:val="00E27B0D"/>
    <w:rsid w:val="00E3143C"/>
    <w:rsid w:val="00E3236A"/>
    <w:rsid w:val="00E3534A"/>
    <w:rsid w:val="00E37FC0"/>
    <w:rsid w:val="00E457F1"/>
    <w:rsid w:val="00E45FCB"/>
    <w:rsid w:val="00E46C87"/>
    <w:rsid w:val="00E46FD2"/>
    <w:rsid w:val="00E511E4"/>
    <w:rsid w:val="00E51440"/>
    <w:rsid w:val="00E52AED"/>
    <w:rsid w:val="00E53099"/>
    <w:rsid w:val="00E55049"/>
    <w:rsid w:val="00E555B8"/>
    <w:rsid w:val="00E55F20"/>
    <w:rsid w:val="00E56120"/>
    <w:rsid w:val="00E56828"/>
    <w:rsid w:val="00E6336B"/>
    <w:rsid w:val="00E63B2D"/>
    <w:rsid w:val="00E6615E"/>
    <w:rsid w:val="00E662C7"/>
    <w:rsid w:val="00E703E4"/>
    <w:rsid w:val="00E70E04"/>
    <w:rsid w:val="00E70FB1"/>
    <w:rsid w:val="00E70FE1"/>
    <w:rsid w:val="00E71233"/>
    <w:rsid w:val="00E72DD9"/>
    <w:rsid w:val="00E75C62"/>
    <w:rsid w:val="00E75DE0"/>
    <w:rsid w:val="00E8033E"/>
    <w:rsid w:val="00E80CA8"/>
    <w:rsid w:val="00E84321"/>
    <w:rsid w:val="00E848DC"/>
    <w:rsid w:val="00E84D63"/>
    <w:rsid w:val="00E870DC"/>
    <w:rsid w:val="00E871F7"/>
    <w:rsid w:val="00E877C0"/>
    <w:rsid w:val="00E87F1A"/>
    <w:rsid w:val="00E91793"/>
    <w:rsid w:val="00E94D60"/>
    <w:rsid w:val="00E95099"/>
    <w:rsid w:val="00E9766F"/>
    <w:rsid w:val="00EA0855"/>
    <w:rsid w:val="00EA0E53"/>
    <w:rsid w:val="00EA1CE1"/>
    <w:rsid w:val="00EA2016"/>
    <w:rsid w:val="00EA2418"/>
    <w:rsid w:val="00EA284C"/>
    <w:rsid w:val="00EA50A6"/>
    <w:rsid w:val="00EA515A"/>
    <w:rsid w:val="00EA6B04"/>
    <w:rsid w:val="00EB2AE6"/>
    <w:rsid w:val="00EB2EBC"/>
    <w:rsid w:val="00EB449B"/>
    <w:rsid w:val="00EB4E95"/>
    <w:rsid w:val="00EC1DE9"/>
    <w:rsid w:val="00EC1E9F"/>
    <w:rsid w:val="00EC3FE3"/>
    <w:rsid w:val="00EC4FAC"/>
    <w:rsid w:val="00EC5463"/>
    <w:rsid w:val="00EC56E5"/>
    <w:rsid w:val="00EC6300"/>
    <w:rsid w:val="00ED1499"/>
    <w:rsid w:val="00ED1501"/>
    <w:rsid w:val="00ED47B6"/>
    <w:rsid w:val="00ED4F2C"/>
    <w:rsid w:val="00ED51F9"/>
    <w:rsid w:val="00ED7871"/>
    <w:rsid w:val="00EE1AF9"/>
    <w:rsid w:val="00EE24DD"/>
    <w:rsid w:val="00EE3863"/>
    <w:rsid w:val="00EE4732"/>
    <w:rsid w:val="00EE4913"/>
    <w:rsid w:val="00EE7076"/>
    <w:rsid w:val="00EE7A91"/>
    <w:rsid w:val="00EF2680"/>
    <w:rsid w:val="00EF2C9B"/>
    <w:rsid w:val="00EF3B72"/>
    <w:rsid w:val="00EF5F1E"/>
    <w:rsid w:val="00EF745F"/>
    <w:rsid w:val="00EF793F"/>
    <w:rsid w:val="00F0022D"/>
    <w:rsid w:val="00F04300"/>
    <w:rsid w:val="00F049EA"/>
    <w:rsid w:val="00F0594E"/>
    <w:rsid w:val="00F06B93"/>
    <w:rsid w:val="00F0778C"/>
    <w:rsid w:val="00F1050D"/>
    <w:rsid w:val="00F117FA"/>
    <w:rsid w:val="00F11CC7"/>
    <w:rsid w:val="00F1215F"/>
    <w:rsid w:val="00F12E2A"/>
    <w:rsid w:val="00F13FB8"/>
    <w:rsid w:val="00F148D8"/>
    <w:rsid w:val="00F14FCC"/>
    <w:rsid w:val="00F17142"/>
    <w:rsid w:val="00F21343"/>
    <w:rsid w:val="00F22CC4"/>
    <w:rsid w:val="00F22DE4"/>
    <w:rsid w:val="00F2361B"/>
    <w:rsid w:val="00F23D7B"/>
    <w:rsid w:val="00F245DE"/>
    <w:rsid w:val="00F251E5"/>
    <w:rsid w:val="00F263DA"/>
    <w:rsid w:val="00F276A5"/>
    <w:rsid w:val="00F278FA"/>
    <w:rsid w:val="00F27A73"/>
    <w:rsid w:val="00F27C56"/>
    <w:rsid w:val="00F31317"/>
    <w:rsid w:val="00F31D3D"/>
    <w:rsid w:val="00F32361"/>
    <w:rsid w:val="00F33EFA"/>
    <w:rsid w:val="00F35185"/>
    <w:rsid w:val="00F35451"/>
    <w:rsid w:val="00F35527"/>
    <w:rsid w:val="00F35AB1"/>
    <w:rsid w:val="00F375D2"/>
    <w:rsid w:val="00F37F95"/>
    <w:rsid w:val="00F40904"/>
    <w:rsid w:val="00F40EB3"/>
    <w:rsid w:val="00F41596"/>
    <w:rsid w:val="00F427AF"/>
    <w:rsid w:val="00F44453"/>
    <w:rsid w:val="00F46BA7"/>
    <w:rsid w:val="00F46D49"/>
    <w:rsid w:val="00F47334"/>
    <w:rsid w:val="00F47B2A"/>
    <w:rsid w:val="00F47B83"/>
    <w:rsid w:val="00F50654"/>
    <w:rsid w:val="00F508D9"/>
    <w:rsid w:val="00F51C7F"/>
    <w:rsid w:val="00F52647"/>
    <w:rsid w:val="00F53526"/>
    <w:rsid w:val="00F53E88"/>
    <w:rsid w:val="00F54EFC"/>
    <w:rsid w:val="00F5598D"/>
    <w:rsid w:val="00F56DB4"/>
    <w:rsid w:val="00F56F81"/>
    <w:rsid w:val="00F60AD2"/>
    <w:rsid w:val="00F61D97"/>
    <w:rsid w:val="00F623B1"/>
    <w:rsid w:val="00F62BD8"/>
    <w:rsid w:val="00F634E9"/>
    <w:rsid w:val="00F64D8B"/>
    <w:rsid w:val="00F67157"/>
    <w:rsid w:val="00F707BE"/>
    <w:rsid w:val="00F7156E"/>
    <w:rsid w:val="00F72333"/>
    <w:rsid w:val="00F727D2"/>
    <w:rsid w:val="00F75301"/>
    <w:rsid w:val="00F76789"/>
    <w:rsid w:val="00F76B58"/>
    <w:rsid w:val="00F77413"/>
    <w:rsid w:val="00F80808"/>
    <w:rsid w:val="00F828AF"/>
    <w:rsid w:val="00F831F5"/>
    <w:rsid w:val="00F83FD2"/>
    <w:rsid w:val="00F85340"/>
    <w:rsid w:val="00F87C04"/>
    <w:rsid w:val="00F9179F"/>
    <w:rsid w:val="00F926F5"/>
    <w:rsid w:val="00F92AF2"/>
    <w:rsid w:val="00F92B18"/>
    <w:rsid w:val="00F94CF0"/>
    <w:rsid w:val="00F9506D"/>
    <w:rsid w:val="00F95CDC"/>
    <w:rsid w:val="00F96C30"/>
    <w:rsid w:val="00FA18A5"/>
    <w:rsid w:val="00FA1FBC"/>
    <w:rsid w:val="00FA24CB"/>
    <w:rsid w:val="00FA35C8"/>
    <w:rsid w:val="00FA3F5A"/>
    <w:rsid w:val="00FB12D6"/>
    <w:rsid w:val="00FB1469"/>
    <w:rsid w:val="00FB2408"/>
    <w:rsid w:val="00FB3200"/>
    <w:rsid w:val="00FB3B06"/>
    <w:rsid w:val="00FB4ED7"/>
    <w:rsid w:val="00FB5C80"/>
    <w:rsid w:val="00FB6284"/>
    <w:rsid w:val="00FB6E90"/>
    <w:rsid w:val="00FC0F4A"/>
    <w:rsid w:val="00FC1073"/>
    <w:rsid w:val="00FC1687"/>
    <w:rsid w:val="00FC276F"/>
    <w:rsid w:val="00FC3261"/>
    <w:rsid w:val="00FC36F8"/>
    <w:rsid w:val="00FC384D"/>
    <w:rsid w:val="00FC3CDA"/>
    <w:rsid w:val="00FC4401"/>
    <w:rsid w:val="00FC5270"/>
    <w:rsid w:val="00FC580B"/>
    <w:rsid w:val="00FC72B2"/>
    <w:rsid w:val="00FD00D6"/>
    <w:rsid w:val="00FD1A9C"/>
    <w:rsid w:val="00FD27D2"/>
    <w:rsid w:val="00FD51BD"/>
    <w:rsid w:val="00FD682E"/>
    <w:rsid w:val="00FD6D87"/>
    <w:rsid w:val="00FD795F"/>
    <w:rsid w:val="00FD7A8B"/>
    <w:rsid w:val="00FD7B3D"/>
    <w:rsid w:val="00FE03F0"/>
    <w:rsid w:val="00FE0821"/>
    <w:rsid w:val="00FE1A27"/>
    <w:rsid w:val="00FE3BF1"/>
    <w:rsid w:val="00FE4393"/>
    <w:rsid w:val="00FE5A46"/>
    <w:rsid w:val="00FE5C5F"/>
    <w:rsid w:val="00FE730A"/>
    <w:rsid w:val="00FF0B3C"/>
    <w:rsid w:val="00FF0E07"/>
    <w:rsid w:val="00FF38B7"/>
    <w:rsid w:val="00FF412F"/>
    <w:rsid w:val="00FF4A60"/>
    <w:rsid w:val="00FF4F6A"/>
    <w:rsid w:val="00FF74A6"/>
    <w:rsid w:val="00FF7D25"/>
    <w:rsid w:val="00FF7F8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709D5"/>
  <w15:docId w15:val="{B0173903-855C-4D6B-AF30-2322A4D43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489"/>
    <w:pPr>
      <w:spacing w:after="200"/>
    </w:pPr>
    <w:rPr>
      <w:rFonts w:ascii="Cambria" w:eastAsia="Calibri" w:hAnsi="Cambria" w:cs="Times New Roman"/>
      <w:color w:val="00000A"/>
      <w:sz w:val="24"/>
      <w:szCs w:val="24"/>
    </w:rPr>
  </w:style>
  <w:style w:type="paragraph" w:styleId="Ttulo1">
    <w:name w:val="heading 1"/>
    <w:basedOn w:val="Normal"/>
    <w:next w:val="Normal"/>
    <w:link w:val="Ttulo1Car"/>
    <w:uiPriority w:val="9"/>
    <w:qFormat/>
    <w:rsid w:val="00F56D6D"/>
    <w:pPr>
      <w:keepNext/>
      <w:keepLines/>
      <w:spacing w:before="480" w:after="0"/>
      <w:jc w:val="both"/>
      <w:outlineLvl w:val="0"/>
    </w:pPr>
    <w:rPr>
      <w:rFonts w:asciiTheme="majorHAnsi" w:eastAsiaTheme="majorEastAsia" w:hAnsiTheme="majorHAnsi" w:cstheme="majorBidi"/>
      <w:b/>
      <w:bCs/>
      <w:color w:val="4E4D4D" w:themeColor="background2"/>
      <w:szCs w:val="28"/>
    </w:rPr>
  </w:style>
  <w:style w:type="paragraph" w:styleId="Ttulo2">
    <w:name w:val="heading 2"/>
    <w:basedOn w:val="Normal"/>
    <w:next w:val="Normal"/>
    <w:link w:val="Ttulo2Car"/>
    <w:uiPriority w:val="9"/>
    <w:unhideWhenUsed/>
    <w:qFormat/>
    <w:rsid w:val="00F56D6D"/>
    <w:pPr>
      <w:keepNext/>
      <w:keepLines/>
      <w:numPr>
        <w:numId w:val="1"/>
      </w:numPr>
      <w:spacing w:before="200" w:after="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qFormat/>
    <w:rsid w:val="00F56D6D"/>
    <w:pPr>
      <w:keepNext/>
      <w:keepLines/>
      <w:spacing w:before="200" w:after="0"/>
      <w:outlineLvl w:val="2"/>
    </w:pPr>
    <w:rPr>
      <w:rFonts w:asciiTheme="majorHAnsi" w:eastAsiaTheme="majorEastAsia" w:hAnsiTheme="majorHAnsi" w:cstheme="majorBidi"/>
      <w:b/>
      <w:bCs/>
      <w:color w:val="1A1818" w:themeColor="accent1"/>
    </w:rPr>
  </w:style>
  <w:style w:type="paragraph" w:styleId="Ttulo4">
    <w:name w:val="heading 4"/>
    <w:basedOn w:val="Normal"/>
    <w:next w:val="Normal"/>
    <w:link w:val="Ttulo4Car"/>
    <w:uiPriority w:val="9"/>
    <w:semiHidden/>
    <w:unhideWhenUsed/>
    <w:qFormat/>
    <w:rsid w:val="00394BC4"/>
    <w:pPr>
      <w:keepNext/>
      <w:keepLines/>
      <w:spacing w:before="40" w:after="0"/>
      <w:outlineLvl w:val="3"/>
    </w:pPr>
    <w:rPr>
      <w:rFonts w:asciiTheme="majorHAnsi" w:eastAsiaTheme="majorEastAsia" w:hAnsiTheme="majorHAnsi" w:cstheme="majorBidi"/>
      <w:i/>
      <w:iCs/>
      <w:color w:val="131212"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aliases w:val="Alt Header Car"/>
    <w:basedOn w:val="Fuentedeprrafopredeter"/>
    <w:link w:val="Encabezado"/>
    <w:qFormat/>
    <w:rsid w:val="004F2C35"/>
  </w:style>
  <w:style w:type="character" w:customStyle="1" w:styleId="PiedepginaCar">
    <w:name w:val="Pie de página Car"/>
    <w:basedOn w:val="Fuentedeprrafopredeter"/>
    <w:link w:val="Piedepgina"/>
    <w:uiPriority w:val="99"/>
    <w:qFormat/>
    <w:rsid w:val="004F2C35"/>
  </w:style>
  <w:style w:type="character" w:customStyle="1" w:styleId="TextodegloboCar">
    <w:name w:val="Texto de globo Car"/>
    <w:basedOn w:val="Fuentedeprrafopredeter"/>
    <w:link w:val="Textodeglobo"/>
    <w:uiPriority w:val="99"/>
    <w:semiHidden/>
    <w:qFormat/>
    <w:rsid w:val="004F2C35"/>
    <w:rPr>
      <w:rFonts w:ascii="Tahoma" w:hAnsi="Tahoma" w:cs="Tahoma"/>
      <w:sz w:val="16"/>
      <w:szCs w:val="16"/>
    </w:rPr>
  </w:style>
  <w:style w:type="character" w:customStyle="1" w:styleId="Ttulo1Car">
    <w:name w:val="Título 1 Car"/>
    <w:basedOn w:val="Fuentedeprrafopredeter"/>
    <w:link w:val="Ttulo1"/>
    <w:uiPriority w:val="9"/>
    <w:qFormat/>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basedOn w:val="Fuentedeprrafopredeter"/>
    <w:link w:val="Ttulo2"/>
    <w:uiPriority w:val="9"/>
    <w:qFormat/>
    <w:rsid w:val="00F56D6D"/>
    <w:rPr>
      <w:rFonts w:asciiTheme="majorHAnsi" w:eastAsiaTheme="majorEastAsia" w:hAnsiTheme="majorHAnsi" w:cstheme="majorBidi"/>
      <w:b/>
      <w:bCs/>
      <w:color w:val="4E4D4D" w:themeColor="background2"/>
      <w:sz w:val="24"/>
      <w:szCs w:val="26"/>
    </w:rPr>
  </w:style>
  <w:style w:type="character" w:customStyle="1" w:styleId="TtuloCar">
    <w:name w:val="Título Car"/>
    <w:basedOn w:val="Fuentedeprrafopredeter"/>
    <w:link w:val="Ttulo10"/>
    <w:uiPriority w:val="10"/>
    <w:qFormat/>
    <w:rsid w:val="00F56D6D"/>
    <w:rPr>
      <w:rFonts w:asciiTheme="majorHAnsi" w:eastAsiaTheme="majorEastAsia" w:hAnsiTheme="majorHAnsi" w:cstheme="majorBidi"/>
      <w:color w:val="4E4D4D" w:themeColor="background2"/>
      <w:spacing w:val="5"/>
      <w:sz w:val="20"/>
      <w:szCs w:val="52"/>
    </w:rPr>
  </w:style>
  <w:style w:type="character" w:customStyle="1" w:styleId="Ttulo3Car">
    <w:name w:val="Título 3 Car"/>
    <w:basedOn w:val="Fuentedeprrafopredeter"/>
    <w:link w:val="Ttulo3"/>
    <w:uiPriority w:val="9"/>
    <w:qFormat/>
    <w:rsid w:val="00F56D6D"/>
    <w:rPr>
      <w:rFonts w:asciiTheme="majorHAnsi" w:eastAsiaTheme="majorEastAsia" w:hAnsiTheme="majorHAnsi" w:cstheme="majorBidi"/>
      <w:b/>
      <w:bCs/>
      <w:color w:val="1A1818" w:themeColor="accent1"/>
    </w:rPr>
  </w:style>
  <w:style w:type="character" w:customStyle="1" w:styleId="SubttuloCar">
    <w:name w:val="Subtítulo Car"/>
    <w:basedOn w:val="Fuentedeprrafopredeter"/>
    <w:link w:val="Subttulo"/>
    <w:uiPriority w:val="11"/>
    <w:qFormat/>
    <w:rsid w:val="006D761F"/>
    <w:rPr>
      <w:rFonts w:asciiTheme="majorHAnsi" w:eastAsiaTheme="majorEastAsia" w:hAnsiTheme="majorHAnsi" w:cstheme="majorBidi"/>
      <w:i/>
      <w:iCs/>
      <w:color w:val="1A1818" w:themeColor="accent1"/>
      <w:spacing w:val="15"/>
      <w:sz w:val="24"/>
      <w:szCs w:val="24"/>
    </w:rPr>
  </w:style>
  <w:style w:type="character" w:customStyle="1" w:styleId="TextonotapieCar">
    <w:name w:val="Texto nota pie Car"/>
    <w:basedOn w:val="Fuentedeprrafopredeter"/>
    <w:link w:val="Textonotapie"/>
    <w:uiPriority w:val="99"/>
    <w:qFormat/>
    <w:rsid w:val="004B57D2"/>
    <w:rPr>
      <w:rFonts w:ascii="Cambria" w:eastAsia="Calibri" w:hAnsi="Cambria" w:cs="Times New Roman"/>
      <w:sz w:val="20"/>
      <w:szCs w:val="20"/>
      <w:lang w:val="es-ES"/>
    </w:rPr>
  </w:style>
  <w:style w:type="character" w:customStyle="1" w:styleId="Ancladenotaalpie">
    <w:name w:val="Ancla de nota al pie"/>
    <w:qFormat/>
    <w:rPr>
      <w:vertAlign w:val="superscript"/>
    </w:rPr>
  </w:style>
  <w:style w:type="character" w:customStyle="1" w:styleId="FootnoteCharacters">
    <w:name w:val="Footnote Characters"/>
    <w:uiPriority w:val="99"/>
    <w:unhideWhenUsed/>
    <w:qFormat/>
    <w:rsid w:val="004B57D2"/>
    <w:rPr>
      <w:vertAlign w:val="superscript"/>
    </w:rPr>
  </w:style>
  <w:style w:type="character" w:styleId="Refdecomentario">
    <w:name w:val="annotation reference"/>
    <w:basedOn w:val="Fuentedeprrafopredeter"/>
    <w:uiPriority w:val="99"/>
    <w:unhideWhenUsed/>
    <w:qFormat/>
    <w:rsid w:val="00F85D65"/>
    <w:rPr>
      <w:sz w:val="16"/>
      <w:szCs w:val="16"/>
    </w:rPr>
  </w:style>
  <w:style w:type="character" w:customStyle="1" w:styleId="TextocomentarioCar">
    <w:name w:val="Texto comentario Car"/>
    <w:basedOn w:val="Fuentedeprrafopredeter"/>
    <w:link w:val="Textocomentario"/>
    <w:uiPriority w:val="99"/>
    <w:qFormat/>
    <w:rsid w:val="00F85D65"/>
    <w:rPr>
      <w:rFonts w:ascii="Cambria" w:eastAsia="Calibri" w:hAnsi="Cambria" w:cs="Times New Roman"/>
      <w:sz w:val="20"/>
      <w:szCs w:val="20"/>
      <w:lang w:val="es-ES"/>
    </w:rPr>
  </w:style>
  <w:style w:type="character" w:customStyle="1" w:styleId="AsuntodelcomentarioCar">
    <w:name w:val="Asunto del comentario Car"/>
    <w:basedOn w:val="TextocomentarioCar"/>
    <w:link w:val="Asuntodelcomentario"/>
    <w:uiPriority w:val="99"/>
    <w:semiHidden/>
    <w:qFormat/>
    <w:rsid w:val="00F85D65"/>
    <w:rPr>
      <w:rFonts w:ascii="Cambria" w:eastAsia="Calibri" w:hAnsi="Cambria" w:cs="Times New Roman"/>
      <w:b/>
      <w:bCs/>
      <w:sz w:val="20"/>
      <w:szCs w:val="20"/>
      <w:lang w:val="es-ES"/>
    </w:rPr>
  </w:style>
  <w:style w:type="character" w:customStyle="1" w:styleId="apple-converted-space">
    <w:name w:val="apple-converted-space"/>
    <w:basedOn w:val="Fuentedeprrafopredeter"/>
    <w:qFormat/>
    <w:rsid w:val="00955983"/>
  </w:style>
  <w:style w:type="character" w:customStyle="1" w:styleId="Destacado">
    <w:name w:val="Destacado"/>
    <w:basedOn w:val="Fuentedeprrafopredeter"/>
    <w:uiPriority w:val="20"/>
    <w:qFormat/>
    <w:rsid w:val="00955983"/>
    <w:rPr>
      <w:i/>
      <w:iCs/>
    </w:rPr>
  </w:style>
  <w:style w:type="character" w:customStyle="1" w:styleId="Ttulo4Car">
    <w:name w:val="Título 4 Car"/>
    <w:basedOn w:val="Fuentedeprrafopredeter"/>
    <w:link w:val="Ttulo4"/>
    <w:uiPriority w:val="9"/>
    <w:semiHidden/>
    <w:qFormat/>
    <w:rsid w:val="00394BC4"/>
    <w:rPr>
      <w:rFonts w:asciiTheme="majorHAnsi" w:eastAsiaTheme="majorEastAsia" w:hAnsiTheme="majorHAnsi" w:cstheme="majorBidi"/>
      <w:i/>
      <w:iCs/>
      <w:color w:val="131212" w:themeColor="accent1" w:themeShade="BF"/>
      <w:sz w:val="24"/>
      <w:szCs w:val="24"/>
      <w:lang w:val="es-ES"/>
    </w:rPr>
  </w:style>
  <w:style w:type="character" w:customStyle="1" w:styleId="Textoindependiente2Car">
    <w:name w:val="Texto independiente 2 Car"/>
    <w:basedOn w:val="Fuentedeprrafopredeter"/>
    <w:link w:val="Textoindependiente2"/>
    <w:qFormat/>
    <w:rsid w:val="00201C32"/>
    <w:rPr>
      <w:rFonts w:ascii="Times New Roman" w:eastAsia="Times New Roman" w:hAnsi="Times New Roman" w:cs="Times New Roman"/>
      <w:sz w:val="24"/>
      <w:szCs w:val="20"/>
      <w:lang w:val="en-US"/>
    </w:rPr>
  </w:style>
  <w:style w:type="character" w:customStyle="1" w:styleId="PrrafodelistaCar">
    <w:name w:val="Párrafo de lista Car"/>
    <w:aliases w:val="Fluvial1 Car,Numbered Paragraph Car,Bullet Number Car,lp1 Car,lp11 Car,List Paragraph11 Car,Bullet 1 Car,Use Case List Paragraph Car,Num Bullet 1 Car,Bullet List Car,FooterText Car,numbered Car,Paragraphe de liste1 Car,列出段落 Car"/>
    <w:link w:val="Prrafodelista"/>
    <w:uiPriority w:val="1"/>
    <w:qFormat/>
    <w:locked/>
    <w:rsid w:val="00201C32"/>
    <w:rPr>
      <w:rFonts w:ascii="Cambria" w:eastAsia="Calibri" w:hAnsi="Cambria" w:cs="Times New Roman"/>
      <w:sz w:val="24"/>
      <w:szCs w:val="24"/>
      <w:lang w:val="es-ES"/>
    </w:rPr>
  </w:style>
  <w:style w:type="character" w:customStyle="1" w:styleId="ListLabel1">
    <w:name w:val="ListLabel 1"/>
    <w:qFormat/>
    <w:rPr>
      <w:b/>
    </w:rPr>
  </w:style>
  <w:style w:type="character" w:customStyle="1" w:styleId="ListLabel2">
    <w:name w:val="ListLabel 2"/>
    <w:qFormat/>
    <w:rPr>
      <w:rFonts w:ascii="Calibri" w:hAnsi="Calibri"/>
      <w:b/>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sz w:val="20"/>
    </w:rPr>
  </w:style>
  <w:style w:type="character" w:customStyle="1" w:styleId="ListLabel7">
    <w:name w:val="ListLabel 7"/>
    <w:qFormat/>
    <w:rPr>
      <w:rFonts w:cs="Times New Roman"/>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Times New Roman"/>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rFonts w:ascii="Calibri" w:hAnsi="Calibri"/>
      <w:sz w:val="20"/>
    </w:rPr>
  </w:style>
  <w:style w:type="character" w:customStyle="1" w:styleId="ListLabel25">
    <w:name w:val="ListLabel 25"/>
    <w:qFormat/>
    <w:rPr>
      <w:rFonts w:cs="Courier New"/>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rFonts w:cs="Times New Roman"/>
      <w:b w:val="0"/>
    </w:rPr>
  </w:style>
  <w:style w:type="character" w:customStyle="1" w:styleId="ListLabel43">
    <w:name w:val="ListLabel 43"/>
    <w:qFormat/>
    <w:rPr>
      <w:b w:val="0"/>
      <w:color w:val="00000A"/>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rFonts w:ascii="Calibri" w:hAnsi="Calibri"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eastAsia="Calibri" w:cs="Times New Roman"/>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eastAsia="Calibri" w:cs="Times New Roman"/>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eastAsia="Calibri" w:cs="Times New Roman"/>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sz w:val="24"/>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ascii="Calibri" w:hAnsi="Calibri"/>
      <w:sz w:val="24"/>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ascii="Calibri" w:hAnsi="Calibri"/>
      <w:b/>
    </w:rPr>
  </w:style>
  <w:style w:type="character" w:customStyle="1" w:styleId="ListLabel102">
    <w:name w:val="ListLabel 102"/>
    <w:qFormat/>
    <w:rPr>
      <w:rFonts w:ascii="Calibri" w:hAnsi="Calibri" w:cs="Symbol"/>
      <w:sz w:val="20"/>
    </w:rPr>
  </w:style>
  <w:style w:type="character" w:customStyle="1" w:styleId="ListLabel103">
    <w:name w:val="ListLabel 103"/>
    <w:qFormat/>
    <w:rPr>
      <w:rFonts w:cs="Courier New"/>
      <w:sz w:val="20"/>
    </w:rPr>
  </w:style>
  <w:style w:type="character" w:customStyle="1" w:styleId="ListLabel104">
    <w:name w:val="ListLabel 104"/>
    <w:qFormat/>
    <w:rPr>
      <w:rFonts w:cs="Wingdings"/>
      <w:sz w:val="20"/>
    </w:rPr>
  </w:style>
  <w:style w:type="character" w:customStyle="1" w:styleId="ListLabel105">
    <w:name w:val="ListLabel 105"/>
    <w:qFormat/>
    <w:rPr>
      <w:rFonts w:cs="Wingdings"/>
      <w:sz w:val="20"/>
    </w:rPr>
  </w:style>
  <w:style w:type="character" w:customStyle="1" w:styleId="ListLabel106">
    <w:name w:val="ListLabel 106"/>
    <w:qFormat/>
    <w:rPr>
      <w:rFonts w:cs="Wingdings"/>
      <w:sz w:val="20"/>
    </w:rPr>
  </w:style>
  <w:style w:type="character" w:customStyle="1" w:styleId="ListLabel107">
    <w:name w:val="ListLabel 107"/>
    <w:qFormat/>
    <w:rPr>
      <w:rFonts w:cs="Wingdings"/>
      <w:sz w:val="20"/>
    </w:rPr>
  </w:style>
  <w:style w:type="character" w:customStyle="1" w:styleId="ListLabel108">
    <w:name w:val="ListLabel 108"/>
    <w:qFormat/>
    <w:rPr>
      <w:rFonts w:cs="Wingdings"/>
      <w:sz w:val="20"/>
    </w:rPr>
  </w:style>
  <w:style w:type="character" w:customStyle="1" w:styleId="ListLabel109">
    <w:name w:val="ListLabel 109"/>
    <w:qFormat/>
    <w:rPr>
      <w:rFonts w:cs="Wingdings"/>
      <w:sz w:val="20"/>
    </w:rPr>
  </w:style>
  <w:style w:type="character" w:customStyle="1" w:styleId="ListLabel110">
    <w:name w:val="ListLabel 110"/>
    <w:qFormat/>
    <w:rPr>
      <w:rFonts w:cs="Wingdings"/>
      <w:sz w:val="20"/>
    </w:rPr>
  </w:style>
  <w:style w:type="character" w:customStyle="1" w:styleId="ListLabel111">
    <w:name w:val="ListLabel 111"/>
    <w:qFormat/>
    <w:rPr>
      <w:rFonts w:ascii="Calibri" w:hAnsi="Calibri"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cs="Symbol"/>
    </w:rPr>
  </w:style>
  <w:style w:type="character" w:customStyle="1" w:styleId="ListLabel115">
    <w:name w:val="ListLabel 115"/>
    <w:qFormat/>
    <w:rPr>
      <w:rFonts w:cs="Courier New"/>
    </w:rPr>
  </w:style>
  <w:style w:type="character" w:customStyle="1" w:styleId="ListLabel116">
    <w:name w:val="ListLabel 116"/>
    <w:qFormat/>
    <w:rPr>
      <w:rFonts w:cs="Wingdings"/>
    </w:rPr>
  </w:style>
  <w:style w:type="character" w:customStyle="1" w:styleId="ListLabel117">
    <w:name w:val="ListLabel 117"/>
    <w:qFormat/>
    <w:rPr>
      <w:rFonts w:cs="Symbol"/>
    </w:rPr>
  </w:style>
  <w:style w:type="character" w:customStyle="1" w:styleId="ListLabel118">
    <w:name w:val="ListLabel 118"/>
    <w:qFormat/>
    <w:rPr>
      <w:rFonts w:cs="Courier New"/>
    </w:rPr>
  </w:style>
  <w:style w:type="character" w:customStyle="1" w:styleId="ListLabel119">
    <w:name w:val="ListLabel 119"/>
    <w:qFormat/>
    <w:rPr>
      <w:rFonts w:cs="Wingdings"/>
    </w:rPr>
  </w:style>
  <w:style w:type="character" w:customStyle="1" w:styleId="ListLabel120">
    <w:name w:val="ListLabel 120"/>
    <w:qFormat/>
    <w:rPr>
      <w:rFonts w:ascii="Calibri" w:hAnsi="Calibri" w:cs="Symbol"/>
    </w:rPr>
  </w:style>
  <w:style w:type="character" w:customStyle="1" w:styleId="ListLabel121">
    <w:name w:val="ListLabel 121"/>
    <w:qFormat/>
    <w:rPr>
      <w:rFonts w:cs="Courier New"/>
    </w:rPr>
  </w:style>
  <w:style w:type="character" w:customStyle="1" w:styleId="ListLabel122">
    <w:name w:val="ListLabel 122"/>
    <w:qFormat/>
    <w:rPr>
      <w:rFonts w:cs="Wingdings"/>
    </w:rPr>
  </w:style>
  <w:style w:type="character" w:customStyle="1" w:styleId="ListLabel123">
    <w:name w:val="ListLabel 123"/>
    <w:qFormat/>
    <w:rPr>
      <w:rFonts w:cs="Symbol"/>
    </w:rPr>
  </w:style>
  <w:style w:type="character" w:customStyle="1" w:styleId="ListLabel124">
    <w:name w:val="ListLabel 124"/>
    <w:qFormat/>
    <w:rPr>
      <w:rFonts w:cs="Courier New"/>
    </w:rPr>
  </w:style>
  <w:style w:type="character" w:customStyle="1" w:styleId="ListLabel125">
    <w:name w:val="ListLabel 125"/>
    <w:qFormat/>
    <w:rPr>
      <w:rFonts w:cs="Wingdings"/>
    </w:rPr>
  </w:style>
  <w:style w:type="character" w:customStyle="1" w:styleId="ListLabel126">
    <w:name w:val="ListLabel 126"/>
    <w:qFormat/>
    <w:rPr>
      <w:rFonts w:cs="Symbol"/>
    </w:rPr>
  </w:style>
  <w:style w:type="character" w:customStyle="1" w:styleId="ListLabel127">
    <w:name w:val="ListLabel 127"/>
    <w:qFormat/>
    <w:rPr>
      <w:rFonts w:cs="Courier New"/>
    </w:rPr>
  </w:style>
  <w:style w:type="character" w:customStyle="1" w:styleId="ListLabel128">
    <w:name w:val="ListLabel 128"/>
    <w:qFormat/>
    <w:rPr>
      <w:rFonts w:cs="Wingdings"/>
    </w:rPr>
  </w:style>
  <w:style w:type="character" w:customStyle="1" w:styleId="ListLabel129">
    <w:name w:val="ListLabel 129"/>
    <w:qFormat/>
    <w:rPr>
      <w:rFonts w:ascii="Calibri" w:hAnsi="Calibri" w:cs="Symbol"/>
      <w:sz w:val="24"/>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ascii="Calibri" w:hAnsi="Calibri"/>
      <w:b/>
    </w:rPr>
  </w:style>
  <w:style w:type="character" w:customStyle="1" w:styleId="ListLabel139">
    <w:name w:val="ListLabel 139"/>
    <w:qFormat/>
    <w:rPr>
      <w:rFonts w:ascii="Calibri" w:hAnsi="Calibri" w:cs="Symbol"/>
      <w:sz w:val="20"/>
    </w:rPr>
  </w:style>
  <w:style w:type="character" w:customStyle="1" w:styleId="ListLabel140">
    <w:name w:val="ListLabel 140"/>
    <w:qFormat/>
    <w:rPr>
      <w:rFonts w:cs="Courier New"/>
      <w:sz w:val="20"/>
    </w:rPr>
  </w:style>
  <w:style w:type="character" w:customStyle="1" w:styleId="ListLabel141">
    <w:name w:val="ListLabel 141"/>
    <w:qFormat/>
    <w:rPr>
      <w:rFonts w:cs="Wingdings"/>
      <w:sz w:val="20"/>
    </w:rPr>
  </w:style>
  <w:style w:type="character" w:customStyle="1" w:styleId="ListLabel142">
    <w:name w:val="ListLabel 142"/>
    <w:qFormat/>
    <w:rPr>
      <w:rFonts w:cs="Wingdings"/>
      <w:sz w:val="20"/>
    </w:rPr>
  </w:style>
  <w:style w:type="character" w:customStyle="1" w:styleId="ListLabel143">
    <w:name w:val="ListLabel 143"/>
    <w:qFormat/>
    <w:rPr>
      <w:rFonts w:cs="Wingdings"/>
      <w:sz w:val="20"/>
    </w:rPr>
  </w:style>
  <w:style w:type="character" w:customStyle="1" w:styleId="ListLabel144">
    <w:name w:val="ListLabel 144"/>
    <w:qFormat/>
    <w:rPr>
      <w:rFonts w:cs="Wingdings"/>
      <w:sz w:val="20"/>
    </w:rPr>
  </w:style>
  <w:style w:type="character" w:customStyle="1" w:styleId="ListLabel145">
    <w:name w:val="ListLabel 145"/>
    <w:qFormat/>
    <w:rPr>
      <w:rFonts w:cs="Wingdings"/>
      <w:sz w:val="20"/>
    </w:rPr>
  </w:style>
  <w:style w:type="character" w:customStyle="1" w:styleId="ListLabel146">
    <w:name w:val="ListLabel 146"/>
    <w:qFormat/>
    <w:rPr>
      <w:rFonts w:cs="Wingdings"/>
      <w:sz w:val="20"/>
    </w:rPr>
  </w:style>
  <w:style w:type="character" w:customStyle="1" w:styleId="ListLabel147">
    <w:name w:val="ListLabel 147"/>
    <w:qFormat/>
    <w:rPr>
      <w:rFonts w:cs="Wingdings"/>
      <w:sz w:val="20"/>
    </w:rPr>
  </w:style>
  <w:style w:type="character" w:customStyle="1" w:styleId="ListLabel148">
    <w:name w:val="ListLabel 148"/>
    <w:qFormat/>
    <w:rPr>
      <w:rFonts w:ascii="Calibri" w:hAnsi="Calibri"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ascii="Calibri" w:hAnsi="Calibri"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ascii="Calibri" w:hAnsi="Calibri" w:cs="Symbol"/>
      <w:sz w:val="24"/>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ascii="Calibri" w:hAnsi="Calibri"/>
      <w:b/>
    </w:rPr>
  </w:style>
  <w:style w:type="character" w:customStyle="1" w:styleId="ListLabel176">
    <w:name w:val="ListLabel 176"/>
    <w:qFormat/>
    <w:rPr>
      <w:rFonts w:ascii="Calibri" w:hAnsi="Calibri" w:cs="Symbol"/>
      <w:sz w:val="20"/>
    </w:rPr>
  </w:style>
  <w:style w:type="character" w:customStyle="1" w:styleId="ListLabel177">
    <w:name w:val="ListLabel 177"/>
    <w:qFormat/>
    <w:rPr>
      <w:rFonts w:cs="Courier New"/>
      <w:sz w:val="20"/>
    </w:rPr>
  </w:style>
  <w:style w:type="character" w:customStyle="1" w:styleId="ListLabel178">
    <w:name w:val="ListLabel 178"/>
    <w:qFormat/>
    <w:rPr>
      <w:rFonts w:cs="Wingdings"/>
      <w:sz w:val="20"/>
    </w:rPr>
  </w:style>
  <w:style w:type="character" w:customStyle="1" w:styleId="ListLabel179">
    <w:name w:val="ListLabel 179"/>
    <w:qFormat/>
    <w:rPr>
      <w:rFonts w:cs="Wingdings"/>
      <w:sz w:val="20"/>
    </w:rPr>
  </w:style>
  <w:style w:type="character" w:customStyle="1" w:styleId="ListLabel180">
    <w:name w:val="ListLabel 180"/>
    <w:qFormat/>
    <w:rPr>
      <w:rFonts w:cs="Wingdings"/>
      <w:sz w:val="20"/>
    </w:rPr>
  </w:style>
  <w:style w:type="character" w:customStyle="1" w:styleId="ListLabel181">
    <w:name w:val="ListLabel 181"/>
    <w:qFormat/>
    <w:rPr>
      <w:rFonts w:cs="Wingdings"/>
      <w:sz w:val="20"/>
    </w:rPr>
  </w:style>
  <w:style w:type="character" w:customStyle="1" w:styleId="ListLabel182">
    <w:name w:val="ListLabel 182"/>
    <w:qFormat/>
    <w:rPr>
      <w:rFonts w:cs="Wingdings"/>
      <w:sz w:val="20"/>
    </w:rPr>
  </w:style>
  <w:style w:type="character" w:customStyle="1" w:styleId="ListLabel183">
    <w:name w:val="ListLabel 183"/>
    <w:qFormat/>
    <w:rPr>
      <w:rFonts w:cs="Wingdings"/>
      <w:sz w:val="20"/>
    </w:rPr>
  </w:style>
  <w:style w:type="character" w:customStyle="1" w:styleId="ListLabel184">
    <w:name w:val="ListLabel 184"/>
    <w:qFormat/>
    <w:rPr>
      <w:rFonts w:cs="Wingdings"/>
      <w:sz w:val="20"/>
    </w:rPr>
  </w:style>
  <w:style w:type="character" w:customStyle="1" w:styleId="ListLabel185">
    <w:name w:val="ListLabel 185"/>
    <w:qFormat/>
    <w:rPr>
      <w:rFonts w:ascii="Calibri" w:hAnsi="Calibri"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ascii="Calibri" w:hAnsi="Calibri"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ascii="Calibri" w:hAnsi="Calibri" w:cs="Symbol"/>
      <w:sz w:val="24"/>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Vietas">
    <w:name w:val="Viñetas"/>
    <w:qFormat/>
    <w:rPr>
      <w:rFonts w:ascii="OpenSymbol" w:eastAsia="OpenSymbol" w:hAnsi="OpenSymbol" w:cs="OpenSymbol"/>
    </w:rPr>
  </w:style>
  <w:style w:type="character" w:customStyle="1" w:styleId="EnlacedeInternet">
    <w:name w:val="Enlace de Internet"/>
    <w:uiPriority w:val="99"/>
    <w:unhideWhenUsed/>
    <w:qFormat/>
    <w:rsid w:val="00B17D00"/>
    <w:rPr>
      <w:color w:val="0000FF"/>
      <w:u w:val="single"/>
    </w:rPr>
  </w:style>
  <w:style w:type="character" w:customStyle="1" w:styleId="Caracteresdenotaalpie">
    <w:name w:val="Caracteres de nota al pie"/>
    <w:qFormat/>
  </w:style>
  <w:style w:type="character" w:customStyle="1" w:styleId="Ancladenotafinal">
    <w:name w:val="Ancla de nota final"/>
    <w:qFormat/>
    <w:rPr>
      <w:vertAlign w:val="superscript"/>
    </w:rPr>
  </w:style>
  <w:style w:type="character" w:customStyle="1" w:styleId="Caracteresdenotafinal">
    <w:name w:val="Caracteres de nota final"/>
    <w:qFormat/>
  </w:style>
  <w:style w:type="character" w:customStyle="1" w:styleId="ListLabel212">
    <w:name w:val="ListLabel 212"/>
    <w:qFormat/>
    <w:rPr>
      <w:rFonts w:ascii="Calibri" w:hAnsi="Calibri"/>
      <w:b/>
    </w:rPr>
  </w:style>
  <w:style w:type="character" w:customStyle="1" w:styleId="ListLabel213">
    <w:name w:val="ListLabel 213"/>
    <w:qFormat/>
    <w:rPr>
      <w:rFonts w:ascii="Calibri" w:hAnsi="Calibri" w:cs="Symbol"/>
      <w:sz w:val="20"/>
    </w:rPr>
  </w:style>
  <w:style w:type="character" w:customStyle="1" w:styleId="ListLabel214">
    <w:name w:val="ListLabel 214"/>
    <w:qFormat/>
    <w:rPr>
      <w:rFonts w:cs="Courier New"/>
      <w:sz w:val="20"/>
    </w:rPr>
  </w:style>
  <w:style w:type="character" w:customStyle="1" w:styleId="ListLabel215">
    <w:name w:val="ListLabel 215"/>
    <w:qFormat/>
    <w:rPr>
      <w:rFonts w:cs="Wingdings"/>
      <w:sz w:val="20"/>
    </w:rPr>
  </w:style>
  <w:style w:type="character" w:customStyle="1" w:styleId="ListLabel216">
    <w:name w:val="ListLabel 216"/>
    <w:qFormat/>
    <w:rPr>
      <w:rFonts w:cs="Wingdings"/>
      <w:sz w:val="20"/>
    </w:rPr>
  </w:style>
  <w:style w:type="character" w:customStyle="1" w:styleId="ListLabel217">
    <w:name w:val="ListLabel 217"/>
    <w:qFormat/>
    <w:rPr>
      <w:rFonts w:cs="Wingdings"/>
      <w:sz w:val="20"/>
    </w:rPr>
  </w:style>
  <w:style w:type="character" w:customStyle="1" w:styleId="ListLabel218">
    <w:name w:val="ListLabel 218"/>
    <w:qFormat/>
    <w:rPr>
      <w:rFonts w:cs="Wingdings"/>
      <w:sz w:val="20"/>
    </w:rPr>
  </w:style>
  <w:style w:type="character" w:customStyle="1" w:styleId="ListLabel219">
    <w:name w:val="ListLabel 219"/>
    <w:qFormat/>
    <w:rPr>
      <w:rFonts w:cs="Wingdings"/>
      <w:sz w:val="20"/>
    </w:rPr>
  </w:style>
  <w:style w:type="character" w:customStyle="1" w:styleId="ListLabel220">
    <w:name w:val="ListLabel 220"/>
    <w:qFormat/>
    <w:rPr>
      <w:rFonts w:cs="Wingdings"/>
      <w:sz w:val="20"/>
    </w:rPr>
  </w:style>
  <w:style w:type="character" w:customStyle="1" w:styleId="ListLabel221">
    <w:name w:val="ListLabel 221"/>
    <w:qFormat/>
    <w:rPr>
      <w:rFonts w:cs="Wingdings"/>
      <w:sz w:val="20"/>
    </w:rPr>
  </w:style>
  <w:style w:type="character" w:customStyle="1" w:styleId="ListLabel222">
    <w:name w:val="ListLabel 222"/>
    <w:qFormat/>
    <w:rPr>
      <w:rFonts w:ascii="Calibri" w:hAnsi="Calibri"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ascii="Calibri" w:hAnsi="Calibri"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cs="Symbol"/>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ascii="Calibri" w:hAnsi="Calibri" w:cs="Symbol"/>
      <w:sz w:val="24"/>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ascii="Calibri" w:hAnsi="Calibri" w:cs="OpenSymbol"/>
      <w:b w:val="0"/>
      <w:sz w:val="24"/>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ascii="Calibri" w:hAnsi="Calibri"/>
      <w:b/>
    </w:rPr>
  </w:style>
  <w:style w:type="character" w:customStyle="1" w:styleId="ListLabel277">
    <w:name w:val="ListLabel 277"/>
    <w:qFormat/>
    <w:rPr>
      <w:rFonts w:ascii="Calibri" w:hAnsi="Calibri" w:cs="Symbol"/>
      <w:sz w:val="20"/>
    </w:rPr>
  </w:style>
  <w:style w:type="character" w:customStyle="1" w:styleId="ListLabel278">
    <w:name w:val="ListLabel 278"/>
    <w:qFormat/>
    <w:rPr>
      <w:rFonts w:cs="Courier New"/>
      <w:sz w:val="20"/>
    </w:rPr>
  </w:style>
  <w:style w:type="character" w:customStyle="1" w:styleId="ListLabel279">
    <w:name w:val="ListLabel 279"/>
    <w:qFormat/>
    <w:rPr>
      <w:rFonts w:cs="Wingdings"/>
      <w:sz w:val="20"/>
    </w:rPr>
  </w:style>
  <w:style w:type="character" w:customStyle="1" w:styleId="ListLabel280">
    <w:name w:val="ListLabel 280"/>
    <w:qFormat/>
    <w:rPr>
      <w:rFonts w:cs="Wingdings"/>
      <w:sz w:val="20"/>
    </w:rPr>
  </w:style>
  <w:style w:type="character" w:customStyle="1" w:styleId="ListLabel281">
    <w:name w:val="ListLabel 281"/>
    <w:qFormat/>
    <w:rPr>
      <w:rFonts w:cs="Wingdings"/>
      <w:sz w:val="20"/>
    </w:rPr>
  </w:style>
  <w:style w:type="character" w:customStyle="1" w:styleId="ListLabel282">
    <w:name w:val="ListLabel 282"/>
    <w:qFormat/>
    <w:rPr>
      <w:rFonts w:cs="Wingdings"/>
      <w:sz w:val="20"/>
    </w:rPr>
  </w:style>
  <w:style w:type="character" w:customStyle="1" w:styleId="ListLabel283">
    <w:name w:val="ListLabel 283"/>
    <w:qFormat/>
    <w:rPr>
      <w:rFonts w:cs="Wingdings"/>
      <w:sz w:val="20"/>
    </w:rPr>
  </w:style>
  <w:style w:type="character" w:customStyle="1" w:styleId="ListLabel284">
    <w:name w:val="ListLabel 284"/>
    <w:qFormat/>
    <w:rPr>
      <w:rFonts w:cs="Wingdings"/>
      <w:sz w:val="20"/>
    </w:rPr>
  </w:style>
  <w:style w:type="character" w:customStyle="1" w:styleId="ListLabel285">
    <w:name w:val="ListLabel 285"/>
    <w:qFormat/>
    <w:rPr>
      <w:rFonts w:cs="Wingdings"/>
      <w:sz w:val="20"/>
    </w:rPr>
  </w:style>
  <w:style w:type="character" w:customStyle="1" w:styleId="ListLabel286">
    <w:name w:val="ListLabel 286"/>
    <w:qFormat/>
    <w:rPr>
      <w:rFonts w:ascii="Calibri" w:hAnsi="Calibri"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cs="Symbol"/>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ascii="Calibri" w:hAnsi="Calibri"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ascii="Calibri" w:hAnsi="Calibri" w:cs="Symbol"/>
      <w:sz w:val="24"/>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cs="OpenSymbol"/>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ascii="Calibri" w:hAnsi="Calibri" w:cs="OpenSymbol"/>
      <w:b w:val="0"/>
      <w:sz w:val="24"/>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ascii="Calibri" w:hAnsi="Calibri"/>
      <w:b/>
    </w:rPr>
  </w:style>
  <w:style w:type="character" w:customStyle="1" w:styleId="ListLabel341">
    <w:name w:val="ListLabel 341"/>
    <w:qFormat/>
    <w:rPr>
      <w:rFonts w:ascii="Calibri" w:hAnsi="Calibri" w:cs="Symbol"/>
      <w:sz w:val="20"/>
    </w:rPr>
  </w:style>
  <w:style w:type="character" w:customStyle="1" w:styleId="ListLabel342">
    <w:name w:val="ListLabel 342"/>
    <w:qFormat/>
    <w:rPr>
      <w:rFonts w:cs="Courier New"/>
      <w:sz w:val="20"/>
    </w:rPr>
  </w:style>
  <w:style w:type="character" w:customStyle="1" w:styleId="ListLabel343">
    <w:name w:val="ListLabel 343"/>
    <w:qFormat/>
    <w:rPr>
      <w:rFonts w:cs="Wingdings"/>
      <w:sz w:val="20"/>
    </w:rPr>
  </w:style>
  <w:style w:type="character" w:customStyle="1" w:styleId="ListLabel344">
    <w:name w:val="ListLabel 344"/>
    <w:qFormat/>
    <w:rPr>
      <w:rFonts w:cs="Wingdings"/>
      <w:sz w:val="20"/>
    </w:rPr>
  </w:style>
  <w:style w:type="character" w:customStyle="1" w:styleId="ListLabel345">
    <w:name w:val="ListLabel 345"/>
    <w:qFormat/>
    <w:rPr>
      <w:rFonts w:cs="Wingdings"/>
      <w:sz w:val="20"/>
    </w:rPr>
  </w:style>
  <w:style w:type="character" w:customStyle="1" w:styleId="ListLabel346">
    <w:name w:val="ListLabel 346"/>
    <w:qFormat/>
    <w:rPr>
      <w:rFonts w:cs="Wingdings"/>
      <w:sz w:val="20"/>
    </w:rPr>
  </w:style>
  <w:style w:type="character" w:customStyle="1" w:styleId="ListLabel347">
    <w:name w:val="ListLabel 347"/>
    <w:qFormat/>
    <w:rPr>
      <w:rFonts w:cs="Wingdings"/>
      <w:sz w:val="20"/>
    </w:rPr>
  </w:style>
  <w:style w:type="character" w:customStyle="1" w:styleId="ListLabel348">
    <w:name w:val="ListLabel 348"/>
    <w:qFormat/>
    <w:rPr>
      <w:rFonts w:cs="Wingdings"/>
      <w:sz w:val="20"/>
    </w:rPr>
  </w:style>
  <w:style w:type="character" w:customStyle="1" w:styleId="ListLabel349">
    <w:name w:val="ListLabel 349"/>
    <w:qFormat/>
    <w:rPr>
      <w:rFonts w:cs="Wingdings"/>
      <w:sz w:val="20"/>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ascii="Calibri" w:hAnsi="Calibri" w:cs="OpenSymbol"/>
      <w:b w:val="0"/>
      <w:sz w:val="24"/>
    </w:rPr>
  </w:style>
  <w:style w:type="character" w:customStyle="1" w:styleId="ListLabel369">
    <w:name w:val="ListLabel 369"/>
    <w:qFormat/>
    <w:rPr>
      <w:rFonts w:cs="OpenSymbol"/>
    </w:rPr>
  </w:style>
  <w:style w:type="character" w:customStyle="1" w:styleId="ListLabel370">
    <w:name w:val="ListLabel 370"/>
    <w:qFormat/>
    <w:rPr>
      <w:rFonts w:cs="OpenSymbol"/>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b/>
    </w:rPr>
  </w:style>
  <w:style w:type="character" w:customStyle="1" w:styleId="ListLabel387">
    <w:name w:val="ListLabel 387"/>
    <w:qFormat/>
    <w:rPr>
      <w:rFonts w:cs="OpenSymbol"/>
    </w:rPr>
  </w:style>
  <w:style w:type="character" w:customStyle="1" w:styleId="ListLabel388">
    <w:name w:val="ListLabel 388"/>
    <w:qFormat/>
    <w:rPr>
      <w:rFonts w:cs="OpenSymbol"/>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ascii="Calibri" w:hAnsi="Calibri" w:cs="OpenSymbol"/>
      <w:b w:val="0"/>
      <w:sz w:val="24"/>
    </w:rPr>
  </w:style>
  <w:style w:type="character" w:customStyle="1" w:styleId="ListLabel406">
    <w:name w:val="ListLabel 406"/>
    <w:qFormat/>
    <w:rPr>
      <w:rFonts w:cs="OpenSymbol"/>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ascii="Calibri" w:hAnsi="Calibri" w:cs="OpenSymbol"/>
      <w:b w:val="0"/>
      <w:sz w:val="24"/>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ascii="Calibri" w:hAnsi="Calibri" w:cs="OpenSymbol"/>
      <w:b w:val="0"/>
      <w:sz w:val="24"/>
    </w:rPr>
  </w:style>
  <w:style w:type="character" w:customStyle="1" w:styleId="ListLabel433">
    <w:name w:val="ListLabel 433"/>
    <w:qFormat/>
    <w:rPr>
      <w:rFonts w:cs="OpenSymbol"/>
    </w:rPr>
  </w:style>
  <w:style w:type="character" w:customStyle="1" w:styleId="ListLabel434">
    <w:name w:val="ListLabel 434"/>
    <w:qFormat/>
    <w:rPr>
      <w:rFonts w:cs="OpenSymbol"/>
    </w:rPr>
  </w:style>
  <w:style w:type="character" w:customStyle="1" w:styleId="ListLabel435">
    <w:name w:val="ListLabel 435"/>
    <w:qFormat/>
    <w:rPr>
      <w:rFonts w:cs="OpenSymbol"/>
    </w:rPr>
  </w:style>
  <w:style w:type="character" w:customStyle="1" w:styleId="ListLabel436">
    <w:name w:val="ListLabel 436"/>
    <w:qFormat/>
    <w:rPr>
      <w:rFonts w:cs="OpenSymbol"/>
    </w:rPr>
  </w:style>
  <w:style w:type="character" w:customStyle="1" w:styleId="ListLabel437">
    <w:name w:val="ListLabel 437"/>
    <w:qFormat/>
    <w:rPr>
      <w:rFonts w:cs="OpenSymbol"/>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character" w:customStyle="1" w:styleId="ListLabel448">
    <w:name w:val="ListLabel 448"/>
    <w:qFormat/>
    <w:rPr>
      <w:rFonts w:cs="OpenSymbol"/>
    </w:rPr>
  </w:style>
  <w:style w:type="character" w:customStyle="1" w:styleId="ListLabel449">
    <w:name w:val="ListLabel 449"/>
    <w:qFormat/>
    <w:rPr>
      <w:rFonts w:cs="OpenSymbol"/>
    </w:rPr>
  </w:style>
  <w:style w:type="character" w:customStyle="1" w:styleId="ListLabel450">
    <w:name w:val="ListLabel 450"/>
    <w:qFormat/>
    <w:rPr>
      <w:b/>
    </w:rPr>
  </w:style>
  <w:style w:type="character" w:customStyle="1" w:styleId="ListLabel451">
    <w:name w:val="ListLabel 451"/>
    <w:qFormat/>
    <w:rPr>
      <w:rFonts w:cs="OpenSymbol"/>
    </w:rPr>
  </w:style>
  <w:style w:type="character" w:customStyle="1" w:styleId="ListLabel452">
    <w:name w:val="ListLabel 452"/>
    <w:qFormat/>
    <w:rPr>
      <w:rFonts w:cs="OpenSymbol"/>
    </w:rPr>
  </w:style>
  <w:style w:type="character" w:customStyle="1" w:styleId="ListLabel453">
    <w:name w:val="ListLabel 453"/>
    <w:qFormat/>
    <w:rPr>
      <w:rFonts w:cs="OpenSymbol"/>
    </w:rPr>
  </w:style>
  <w:style w:type="character" w:customStyle="1" w:styleId="ListLabel454">
    <w:name w:val="ListLabel 454"/>
    <w:qFormat/>
    <w:rPr>
      <w:rFonts w:cs="OpenSymbol"/>
    </w:rPr>
  </w:style>
  <w:style w:type="character" w:customStyle="1" w:styleId="ListLabel455">
    <w:name w:val="ListLabel 455"/>
    <w:qFormat/>
    <w:rPr>
      <w:rFonts w:cs="OpenSymbol"/>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OpenSymbol"/>
    </w:rPr>
  </w:style>
  <w:style w:type="character" w:customStyle="1" w:styleId="ListLabel464">
    <w:name w:val="ListLabel 464"/>
    <w:qFormat/>
    <w:rPr>
      <w:rFonts w:cs="OpenSymbol"/>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b w:val="0"/>
      <w:sz w:val="24"/>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cs="OpenSymbol"/>
    </w:rPr>
  </w:style>
  <w:style w:type="character" w:customStyle="1" w:styleId="ListLabel475">
    <w:name w:val="ListLabel 475"/>
    <w:qFormat/>
    <w:rPr>
      <w:rFonts w:cs="OpenSymbol"/>
    </w:rPr>
  </w:style>
  <w:style w:type="character" w:customStyle="1" w:styleId="ListLabel476">
    <w:name w:val="ListLabel 476"/>
    <w:qFormat/>
    <w:rPr>
      <w:rFonts w:cs="OpenSymbol"/>
    </w:rPr>
  </w:style>
  <w:style w:type="character" w:customStyle="1" w:styleId="ListLabel477">
    <w:name w:val="ListLabel 477"/>
    <w:qFormat/>
    <w:rPr>
      <w:rFonts w:cs="OpenSymbol"/>
    </w:rPr>
  </w:style>
  <w:style w:type="character" w:customStyle="1" w:styleId="ListLabel478">
    <w:name w:val="ListLabel 478"/>
    <w:qFormat/>
    <w:rPr>
      <w:rFonts w:eastAsia="Calibri" w:cs="Times New Roman"/>
      <w:b w:val="0"/>
      <w:sz w:val="24"/>
    </w:rPr>
  </w:style>
  <w:style w:type="character" w:customStyle="1" w:styleId="ListLabel479">
    <w:name w:val="ListLabel 479"/>
    <w:qFormat/>
    <w:rPr>
      <w:rFonts w:cs="OpenSymbol"/>
    </w:rPr>
  </w:style>
  <w:style w:type="character" w:customStyle="1" w:styleId="ListLabel480">
    <w:name w:val="ListLabel 480"/>
    <w:qFormat/>
    <w:rPr>
      <w:rFonts w:cs="OpenSymbol"/>
    </w:rPr>
  </w:style>
  <w:style w:type="character" w:customStyle="1" w:styleId="ListLabel481">
    <w:name w:val="ListLabel 481"/>
    <w:qFormat/>
    <w:rPr>
      <w:rFonts w:cs="OpenSymbol"/>
    </w:rPr>
  </w:style>
  <w:style w:type="character" w:customStyle="1" w:styleId="ListLabel482">
    <w:name w:val="ListLabel 482"/>
    <w:qFormat/>
    <w:rPr>
      <w:rFonts w:cs="OpenSymbol"/>
    </w:rPr>
  </w:style>
  <w:style w:type="character" w:customStyle="1" w:styleId="ListLabel483">
    <w:name w:val="ListLabel 483"/>
    <w:qFormat/>
    <w:rPr>
      <w:rFonts w:cs="OpenSymbol"/>
    </w:rPr>
  </w:style>
  <w:style w:type="character" w:customStyle="1" w:styleId="ListLabel484">
    <w:name w:val="ListLabel 484"/>
    <w:qFormat/>
    <w:rPr>
      <w:rFonts w:cs="OpenSymbol"/>
    </w:rPr>
  </w:style>
  <w:style w:type="character" w:customStyle="1" w:styleId="ListLabel485">
    <w:name w:val="ListLabel 485"/>
    <w:qFormat/>
    <w:rPr>
      <w:rFonts w:cs="OpenSymbol"/>
    </w:rPr>
  </w:style>
  <w:style w:type="character" w:customStyle="1" w:styleId="ListLabel486">
    <w:name w:val="ListLabel 486"/>
    <w:qFormat/>
    <w:rPr>
      <w:rFonts w:cs="OpenSymbol"/>
    </w:rPr>
  </w:style>
  <w:style w:type="character" w:customStyle="1" w:styleId="ListLabel487">
    <w:name w:val="ListLabel 487"/>
    <w:qFormat/>
    <w:rPr>
      <w:rFonts w:eastAsia="Calibri" w:cs="Times New Roman"/>
    </w:rPr>
  </w:style>
  <w:style w:type="character" w:customStyle="1" w:styleId="ListLabel488">
    <w:name w:val="ListLabel 488"/>
    <w:qFormat/>
    <w:rPr>
      <w:rFonts w:cs="OpenSymbol"/>
    </w:rPr>
  </w:style>
  <w:style w:type="character" w:customStyle="1" w:styleId="ListLabel489">
    <w:name w:val="ListLabel 489"/>
    <w:qFormat/>
    <w:rPr>
      <w:rFonts w:cs="OpenSymbol"/>
    </w:rPr>
  </w:style>
  <w:style w:type="character" w:customStyle="1" w:styleId="ListLabel490">
    <w:name w:val="ListLabel 490"/>
    <w:qFormat/>
    <w:rPr>
      <w:rFonts w:cs="OpenSymbol"/>
    </w:rPr>
  </w:style>
  <w:style w:type="character" w:customStyle="1" w:styleId="ListLabel491">
    <w:name w:val="ListLabel 491"/>
    <w:qFormat/>
    <w:rPr>
      <w:rFonts w:cs="OpenSymbol"/>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cs="OpenSymbol"/>
    </w:rPr>
  </w:style>
  <w:style w:type="character" w:customStyle="1" w:styleId="ListLabel496">
    <w:name w:val="ListLabel 496"/>
    <w:qFormat/>
    <w:rPr>
      <w:rFonts w:cs="OpenSymbol"/>
      <w:b w:val="0"/>
      <w:sz w:val="24"/>
    </w:rPr>
  </w:style>
  <w:style w:type="character" w:customStyle="1" w:styleId="ListLabel497">
    <w:name w:val="ListLabel 497"/>
    <w:qFormat/>
    <w:rPr>
      <w:rFonts w:cs="OpenSymbol"/>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OpenSymbol"/>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Courier New"/>
    </w:rPr>
  </w:style>
  <w:style w:type="character" w:customStyle="1" w:styleId="ListLabel515">
    <w:name w:val="ListLabel 515"/>
    <w:qFormat/>
    <w:rPr>
      <w:rFonts w:cs="Courier New"/>
    </w:rPr>
  </w:style>
  <w:style w:type="character" w:customStyle="1" w:styleId="ListLabel516">
    <w:name w:val="ListLabel 516"/>
    <w:qFormat/>
    <w:rPr>
      <w:rFonts w:cs="Courier New"/>
    </w:rPr>
  </w:style>
  <w:style w:type="character" w:customStyle="1" w:styleId="ListLabel517">
    <w:name w:val="ListLabel 517"/>
    <w:qFormat/>
    <w:rPr>
      <w:rFonts w:cs="Courier New"/>
    </w:rPr>
  </w:style>
  <w:style w:type="character" w:customStyle="1" w:styleId="ListLabel518">
    <w:name w:val="ListLabel 518"/>
    <w:qFormat/>
    <w:rPr>
      <w:rFonts w:cs="Courier New"/>
    </w:rPr>
  </w:style>
  <w:style w:type="character" w:customStyle="1" w:styleId="ListLabel519">
    <w:name w:val="ListLabel 519"/>
    <w:qFormat/>
    <w:rPr>
      <w:rFonts w:cs="Courier New"/>
    </w:rPr>
  </w:style>
  <w:style w:type="character" w:customStyle="1" w:styleId="ListLabel520">
    <w:name w:val="ListLabel 520"/>
    <w:qFormat/>
    <w:rPr>
      <w:rFonts w:cs="Courier New"/>
    </w:rPr>
  </w:style>
  <w:style w:type="character" w:customStyle="1" w:styleId="ListLabel521">
    <w:name w:val="ListLabel 521"/>
    <w:qFormat/>
    <w:rPr>
      <w:rFonts w:cs="Courier New"/>
    </w:rPr>
  </w:style>
  <w:style w:type="character" w:customStyle="1" w:styleId="ListLabel522">
    <w:name w:val="ListLabel 522"/>
    <w:qFormat/>
    <w:rPr>
      <w:rFonts w:cs="Courier New"/>
    </w:rPr>
  </w:style>
  <w:style w:type="character" w:customStyle="1" w:styleId="ListLabel523">
    <w:name w:val="ListLabel 523"/>
    <w:qFormat/>
    <w:rPr>
      <w:rFonts w:cs="Courier New"/>
    </w:rPr>
  </w:style>
  <w:style w:type="character" w:customStyle="1" w:styleId="ListLabel524">
    <w:name w:val="ListLabel 524"/>
    <w:qFormat/>
    <w:rPr>
      <w:rFonts w:cs="Courier New"/>
    </w:rPr>
  </w:style>
  <w:style w:type="character" w:customStyle="1" w:styleId="ListLabel525">
    <w:name w:val="ListLabel 525"/>
    <w:qFormat/>
    <w:rPr>
      <w:rFonts w:cs="Courier New"/>
    </w:rPr>
  </w:style>
  <w:style w:type="character" w:customStyle="1" w:styleId="ListLabel526">
    <w:name w:val="ListLabel 526"/>
    <w:qFormat/>
    <w:rPr>
      <w:rFonts w:cs="Courier New"/>
    </w:rPr>
  </w:style>
  <w:style w:type="character" w:customStyle="1" w:styleId="ListLabel527">
    <w:name w:val="ListLabel 527"/>
    <w:qFormat/>
    <w:rPr>
      <w:rFonts w:cs="Courier New"/>
    </w:rPr>
  </w:style>
  <w:style w:type="character" w:customStyle="1" w:styleId="ListLabel528">
    <w:name w:val="ListLabel 528"/>
    <w:qFormat/>
    <w:rPr>
      <w:rFonts w:cs="Courier New"/>
    </w:rPr>
  </w:style>
  <w:style w:type="character" w:customStyle="1" w:styleId="ListLabel529">
    <w:name w:val="ListLabel 529"/>
    <w:qFormat/>
    <w:rPr>
      <w:rFonts w:cs="Courier New"/>
    </w:rPr>
  </w:style>
  <w:style w:type="character" w:customStyle="1" w:styleId="ListLabel530">
    <w:name w:val="ListLabel 530"/>
    <w:qFormat/>
    <w:rPr>
      <w:rFonts w:cs="Courier New"/>
    </w:rPr>
  </w:style>
  <w:style w:type="character" w:customStyle="1" w:styleId="ListLabel531">
    <w:name w:val="ListLabel 531"/>
    <w:qFormat/>
    <w:rPr>
      <w:rFonts w:cs="Courier New"/>
    </w:rPr>
  </w:style>
  <w:style w:type="character" w:customStyle="1" w:styleId="ListLabel532">
    <w:name w:val="ListLabel 532"/>
    <w:qFormat/>
    <w:rPr>
      <w:rFonts w:cs="Courier New"/>
    </w:rPr>
  </w:style>
  <w:style w:type="character" w:customStyle="1" w:styleId="ListLabel533">
    <w:name w:val="ListLabel 533"/>
    <w:qFormat/>
    <w:rPr>
      <w:rFonts w:cs="Courier New"/>
    </w:rPr>
  </w:style>
  <w:style w:type="character" w:customStyle="1" w:styleId="ListLabel534">
    <w:name w:val="ListLabel 534"/>
    <w:qFormat/>
    <w:rPr>
      <w:rFonts w:cs="Courier New"/>
    </w:rPr>
  </w:style>
  <w:style w:type="character" w:customStyle="1" w:styleId="ListLabel535">
    <w:name w:val="ListLabel 535"/>
    <w:qFormat/>
    <w:rPr>
      <w:rFonts w:cs="Courier New"/>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b/>
    </w:rPr>
  </w:style>
  <w:style w:type="character" w:customStyle="1" w:styleId="ListLabel539">
    <w:name w:val="ListLabel 539"/>
    <w:qFormat/>
    <w:rPr>
      <w:rFonts w:cs="Courier New"/>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b/>
    </w:rPr>
  </w:style>
  <w:style w:type="character" w:customStyle="1" w:styleId="ListLabel543">
    <w:name w:val="ListLabel 543"/>
    <w:qFormat/>
    <w:rPr>
      <w:rFonts w:cs="Courier New"/>
    </w:rPr>
  </w:style>
  <w:style w:type="character" w:customStyle="1" w:styleId="ListLabel544">
    <w:name w:val="ListLabel 544"/>
    <w:qFormat/>
    <w:rPr>
      <w:rFonts w:cs="Courier New"/>
    </w:rPr>
  </w:style>
  <w:style w:type="character" w:customStyle="1" w:styleId="ListLabel545">
    <w:name w:val="ListLabel 545"/>
    <w:qFormat/>
    <w:rPr>
      <w:rFonts w:cs="Courier New"/>
    </w:rPr>
  </w:style>
  <w:style w:type="character" w:customStyle="1" w:styleId="ListLabel546">
    <w:name w:val="ListLabel 546"/>
    <w:qFormat/>
    <w:rPr>
      <w:rFonts w:cs="Courier New"/>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customStyle="1" w:styleId="ListLabel549">
    <w:name w:val="ListLabel 549"/>
    <w:qFormat/>
    <w:rPr>
      <w:rFonts w:cs="Courier New"/>
    </w:rPr>
  </w:style>
  <w:style w:type="character" w:customStyle="1" w:styleId="ListLabel550">
    <w:name w:val="ListLabel 550"/>
    <w:qFormat/>
    <w:rPr>
      <w:rFonts w:cs="Courier New"/>
    </w:rPr>
  </w:style>
  <w:style w:type="character" w:customStyle="1" w:styleId="ListLabel551">
    <w:name w:val="ListLabel 551"/>
    <w:qFormat/>
    <w:rPr>
      <w:rFonts w:cs="Courier New"/>
    </w:rPr>
  </w:style>
  <w:style w:type="character" w:customStyle="1" w:styleId="ListLabel552">
    <w:name w:val="ListLabel 552"/>
    <w:qFormat/>
    <w:rPr>
      <w:rFonts w:cs="Courier New"/>
    </w:rPr>
  </w:style>
  <w:style w:type="character" w:customStyle="1" w:styleId="ListLabel553">
    <w:name w:val="ListLabel 553"/>
    <w:qFormat/>
    <w:rPr>
      <w:rFonts w:cs="Courier New"/>
    </w:rPr>
  </w:style>
  <w:style w:type="character" w:customStyle="1" w:styleId="ListLabel554">
    <w:name w:val="ListLabel 554"/>
    <w:qFormat/>
    <w:rPr>
      <w:rFonts w:cs="Courier New"/>
    </w:rPr>
  </w:style>
  <w:style w:type="character" w:customStyle="1" w:styleId="ListLabel555">
    <w:name w:val="ListLabel 555"/>
    <w:qFormat/>
    <w:rPr>
      <w:rFonts w:cs="Courier New"/>
    </w:rPr>
  </w:style>
  <w:style w:type="character" w:customStyle="1" w:styleId="ListLabel556">
    <w:name w:val="ListLabel 556"/>
    <w:qFormat/>
    <w:rPr>
      <w:rFonts w:cs="Courier New"/>
    </w:rPr>
  </w:style>
  <w:style w:type="character" w:customStyle="1" w:styleId="ListLabel557">
    <w:name w:val="ListLabel 557"/>
    <w:qFormat/>
    <w:rPr>
      <w:rFonts w:cs="Courier New"/>
    </w:rPr>
  </w:style>
  <w:style w:type="character" w:customStyle="1" w:styleId="ListLabel558">
    <w:name w:val="ListLabel 558"/>
    <w:qFormat/>
    <w:rPr>
      <w:sz w:val="20"/>
    </w:rPr>
  </w:style>
  <w:style w:type="character" w:customStyle="1" w:styleId="ListLabel559">
    <w:name w:val="ListLabel 559"/>
    <w:qFormat/>
    <w:rPr>
      <w:sz w:val="20"/>
    </w:rPr>
  </w:style>
  <w:style w:type="character" w:customStyle="1" w:styleId="ListLabel560">
    <w:name w:val="ListLabel 560"/>
    <w:qFormat/>
    <w:rPr>
      <w:sz w:val="20"/>
    </w:rPr>
  </w:style>
  <w:style w:type="character" w:customStyle="1" w:styleId="ListLabel561">
    <w:name w:val="ListLabel 561"/>
    <w:qFormat/>
    <w:rPr>
      <w:sz w:val="20"/>
    </w:rPr>
  </w:style>
  <w:style w:type="character" w:customStyle="1" w:styleId="ListLabel562">
    <w:name w:val="ListLabel 562"/>
    <w:qFormat/>
    <w:rPr>
      <w:sz w:val="20"/>
    </w:rPr>
  </w:style>
  <w:style w:type="character" w:customStyle="1" w:styleId="ListLabel563">
    <w:name w:val="ListLabel 563"/>
    <w:qFormat/>
    <w:rPr>
      <w:sz w:val="20"/>
    </w:rPr>
  </w:style>
  <w:style w:type="character" w:customStyle="1" w:styleId="ListLabel564">
    <w:name w:val="ListLabel 564"/>
    <w:qFormat/>
    <w:rPr>
      <w:sz w:val="20"/>
    </w:rPr>
  </w:style>
  <w:style w:type="character" w:customStyle="1" w:styleId="ListLabel565">
    <w:name w:val="ListLabel 565"/>
    <w:qFormat/>
    <w:rPr>
      <w:sz w:val="20"/>
    </w:rPr>
  </w:style>
  <w:style w:type="character" w:customStyle="1" w:styleId="ListLabel566">
    <w:name w:val="ListLabel 566"/>
    <w:qFormat/>
    <w:rPr>
      <w:sz w:val="20"/>
    </w:rPr>
  </w:style>
  <w:style w:type="character" w:customStyle="1" w:styleId="ListLabel567">
    <w:name w:val="ListLabel 567"/>
    <w:qFormat/>
    <w:rPr>
      <w:sz w:val="20"/>
    </w:rPr>
  </w:style>
  <w:style w:type="character" w:customStyle="1" w:styleId="ListLabel568">
    <w:name w:val="ListLabel 568"/>
    <w:qFormat/>
    <w:rPr>
      <w:sz w:val="20"/>
    </w:rPr>
  </w:style>
  <w:style w:type="character" w:customStyle="1" w:styleId="ListLabel569">
    <w:name w:val="ListLabel 569"/>
    <w:qFormat/>
    <w:rPr>
      <w:sz w:val="20"/>
    </w:rPr>
  </w:style>
  <w:style w:type="character" w:customStyle="1" w:styleId="ListLabel570">
    <w:name w:val="ListLabel 570"/>
    <w:qFormat/>
    <w:rPr>
      <w:sz w:val="20"/>
    </w:rPr>
  </w:style>
  <w:style w:type="character" w:customStyle="1" w:styleId="ListLabel571">
    <w:name w:val="ListLabel 571"/>
    <w:qFormat/>
    <w:rPr>
      <w:sz w:val="20"/>
    </w:rPr>
  </w:style>
  <w:style w:type="character" w:customStyle="1" w:styleId="ListLabel572">
    <w:name w:val="ListLabel 572"/>
    <w:qFormat/>
    <w:rPr>
      <w:sz w:val="20"/>
    </w:rPr>
  </w:style>
  <w:style w:type="character" w:customStyle="1" w:styleId="ListLabel573">
    <w:name w:val="ListLabel 573"/>
    <w:qFormat/>
    <w:rPr>
      <w:sz w:val="20"/>
    </w:rPr>
  </w:style>
  <w:style w:type="character" w:customStyle="1" w:styleId="ListLabel574">
    <w:name w:val="ListLabel 574"/>
    <w:qFormat/>
    <w:rPr>
      <w:sz w:val="20"/>
    </w:rPr>
  </w:style>
  <w:style w:type="character" w:customStyle="1" w:styleId="ListLabel575">
    <w:name w:val="ListLabel 575"/>
    <w:qFormat/>
    <w:rPr>
      <w:sz w:val="20"/>
    </w:rPr>
  </w:style>
  <w:style w:type="character" w:customStyle="1" w:styleId="ListLabel576">
    <w:name w:val="ListLabel 576"/>
    <w:qFormat/>
    <w:rPr>
      <w:rFonts w:cs="Courier New"/>
    </w:rPr>
  </w:style>
  <w:style w:type="character" w:customStyle="1" w:styleId="ListLabel577">
    <w:name w:val="ListLabel 577"/>
    <w:qFormat/>
    <w:rPr>
      <w:rFonts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ListLabel583">
    <w:name w:val="ListLabel 583"/>
    <w:qFormat/>
    <w:rPr>
      <w:rFonts w:cs="Courier New"/>
    </w:rPr>
  </w:style>
  <w:style w:type="character" w:customStyle="1" w:styleId="ListLabel584">
    <w:name w:val="ListLabel 584"/>
    <w:qFormat/>
    <w:rPr>
      <w:rFonts w:cs="Courier New"/>
    </w:rPr>
  </w:style>
  <w:style w:type="character" w:customStyle="1" w:styleId="ListLabel585">
    <w:name w:val="ListLabel 585"/>
    <w:qFormat/>
    <w:rPr>
      <w:rFonts w:cs="Courier New"/>
    </w:rPr>
  </w:style>
  <w:style w:type="character" w:customStyle="1" w:styleId="ListLabel586">
    <w:name w:val="ListLabel 586"/>
    <w:qFormat/>
    <w:rPr>
      <w:rFonts w:cs="Courier New"/>
    </w:rPr>
  </w:style>
  <w:style w:type="character" w:customStyle="1" w:styleId="ListLabel587">
    <w:name w:val="ListLabel 587"/>
    <w:qFormat/>
    <w:rPr>
      <w:rFonts w:cs="Courier New"/>
    </w:rPr>
  </w:style>
  <w:style w:type="character" w:customStyle="1" w:styleId="ListLabel588">
    <w:name w:val="ListLabel 588"/>
    <w:qFormat/>
    <w:rPr>
      <w:rFonts w:cs="Courier New"/>
    </w:rPr>
  </w:style>
  <w:style w:type="character" w:customStyle="1" w:styleId="ListLabel589">
    <w:name w:val="ListLabel 589"/>
    <w:qFormat/>
    <w:rPr>
      <w:rFonts w:cs="Courier New"/>
    </w:rPr>
  </w:style>
  <w:style w:type="character" w:customStyle="1" w:styleId="ListLabel590">
    <w:name w:val="ListLabel 590"/>
    <w:qFormat/>
    <w:rPr>
      <w:rFonts w:cs="Courier New"/>
    </w:rPr>
  </w:style>
  <w:style w:type="character" w:customStyle="1" w:styleId="ListLabel591">
    <w:name w:val="ListLabel 591"/>
    <w:qFormat/>
    <w:rPr>
      <w:rFonts w:cs="Courier New"/>
    </w:rPr>
  </w:style>
  <w:style w:type="character" w:customStyle="1" w:styleId="ListLabel592">
    <w:name w:val="ListLabel 592"/>
    <w:qFormat/>
    <w:rPr>
      <w:rFonts w:cs="Courier New"/>
    </w:rPr>
  </w:style>
  <w:style w:type="character" w:customStyle="1" w:styleId="ListLabel593">
    <w:name w:val="ListLabel 593"/>
    <w:qFormat/>
    <w:rPr>
      <w:rFonts w:cs="Courier New"/>
    </w:rPr>
  </w:style>
  <w:style w:type="character" w:customStyle="1" w:styleId="ListLabel594">
    <w:name w:val="ListLabel 594"/>
    <w:qFormat/>
    <w:rPr>
      <w:rFonts w:cs="Courier New"/>
    </w:rPr>
  </w:style>
  <w:style w:type="character" w:customStyle="1" w:styleId="ListLabel595">
    <w:name w:val="ListLabel 595"/>
    <w:qFormat/>
    <w:rPr>
      <w:rFonts w:cs="Courier New"/>
    </w:rPr>
  </w:style>
  <w:style w:type="character" w:customStyle="1" w:styleId="ListLabel596">
    <w:name w:val="ListLabel 596"/>
    <w:qFormat/>
    <w:rPr>
      <w:rFonts w:cs="Courier New"/>
    </w:rPr>
  </w:style>
  <w:style w:type="character" w:customStyle="1" w:styleId="ListLabel597">
    <w:name w:val="ListLabel 597"/>
    <w:qFormat/>
    <w:rPr>
      <w:rFonts w:ascii="Arial Narrow" w:eastAsia="Calibri" w:hAnsi="Arial Narrow" w:cs="Times New Roman"/>
      <w:b w:val="0"/>
      <w:sz w:val="24"/>
    </w:rPr>
  </w:style>
  <w:style w:type="character" w:customStyle="1" w:styleId="ListLabel598">
    <w:name w:val="ListLabel 598"/>
    <w:qFormat/>
    <w:rPr>
      <w:rFonts w:cs="OpenSymbol"/>
    </w:rPr>
  </w:style>
  <w:style w:type="character" w:customStyle="1" w:styleId="ListLabel599">
    <w:name w:val="ListLabel 599"/>
    <w:qFormat/>
    <w:rPr>
      <w:rFonts w:cs="OpenSymbol"/>
    </w:rPr>
  </w:style>
  <w:style w:type="character" w:customStyle="1" w:styleId="ListLabel600">
    <w:name w:val="ListLabel 600"/>
    <w:qFormat/>
    <w:rPr>
      <w:rFonts w:cs="OpenSymbol"/>
    </w:rPr>
  </w:style>
  <w:style w:type="character" w:customStyle="1" w:styleId="ListLabel601">
    <w:name w:val="ListLabel 601"/>
    <w:qFormat/>
    <w:rPr>
      <w:rFonts w:cs="OpenSymbol"/>
    </w:rPr>
  </w:style>
  <w:style w:type="character" w:customStyle="1" w:styleId="ListLabel602">
    <w:name w:val="ListLabel 602"/>
    <w:qFormat/>
    <w:rPr>
      <w:rFonts w:cs="OpenSymbol"/>
    </w:rPr>
  </w:style>
  <w:style w:type="character" w:customStyle="1" w:styleId="ListLabel603">
    <w:name w:val="ListLabel 603"/>
    <w:qFormat/>
    <w:rPr>
      <w:rFonts w:cs="OpenSymbol"/>
    </w:rPr>
  </w:style>
  <w:style w:type="character" w:customStyle="1" w:styleId="ListLabel604">
    <w:name w:val="ListLabel 604"/>
    <w:qFormat/>
    <w:rPr>
      <w:rFonts w:cs="OpenSymbol"/>
    </w:rPr>
  </w:style>
  <w:style w:type="character" w:customStyle="1" w:styleId="ListLabel605">
    <w:name w:val="ListLabel 605"/>
    <w:qFormat/>
    <w:rPr>
      <w:rFonts w:cs="OpenSymbol"/>
    </w:rPr>
  </w:style>
  <w:style w:type="character" w:customStyle="1" w:styleId="ListLabel606">
    <w:name w:val="ListLabel 606"/>
    <w:qFormat/>
    <w:rPr>
      <w:rFonts w:ascii="Arial Narrow" w:eastAsia="Calibri" w:hAnsi="Arial Narrow" w:cs="Times New Roman"/>
      <w:b w:val="0"/>
      <w:sz w:val="24"/>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rFonts w:cs="OpenSymbol"/>
    </w:rPr>
  </w:style>
  <w:style w:type="character" w:customStyle="1" w:styleId="ListLabel610">
    <w:name w:val="ListLabel 610"/>
    <w:qFormat/>
    <w:rPr>
      <w:rFonts w:cs="OpenSymbol"/>
    </w:rPr>
  </w:style>
  <w:style w:type="character" w:customStyle="1" w:styleId="ListLabel611">
    <w:name w:val="ListLabel 611"/>
    <w:qFormat/>
    <w:rPr>
      <w:rFonts w:cs="OpenSymbol"/>
    </w:rPr>
  </w:style>
  <w:style w:type="character" w:customStyle="1" w:styleId="ListLabel612">
    <w:name w:val="ListLabel 612"/>
    <w:qFormat/>
    <w:rPr>
      <w:rFonts w:cs="OpenSymbol"/>
    </w:rPr>
  </w:style>
  <w:style w:type="character" w:customStyle="1" w:styleId="ListLabel613">
    <w:name w:val="ListLabel 613"/>
    <w:qFormat/>
    <w:rPr>
      <w:rFonts w:cs="OpenSymbol"/>
    </w:rPr>
  </w:style>
  <w:style w:type="character" w:customStyle="1" w:styleId="ListLabel614">
    <w:name w:val="ListLabel 614"/>
    <w:qFormat/>
    <w:rPr>
      <w:rFonts w:cs="OpenSymbol"/>
    </w:rPr>
  </w:style>
  <w:style w:type="character" w:customStyle="1" w:styleId="ListLabel615">
    <w:name w:val="ListLabel 615"/>
    <w:qFormat/>
    <w:rPr>
      <w:rFonts w:cs="Courier New"/>
    </w:rPr>
  </w:style>
  <w:style w:type="character" w:customStyle="1" w:styleId="ListLabel616">
    <w:name w:val="ListLabel 616"/>
    <w:qFormat/>
    <w:rPr>
      <w:rFonts w:cs="Courier New"/>
    </w:rPr>
  </w:style>
  <w:style w:type="character" w:customStyle="1" w:styleId="ListLabel617">
    <w:name w:val="ListLabel 617"/>
    <w:qFormat/>
    <w:rPr>
      <w:rFonts w:cs="Courier New"/>
    </w:rPr>
  </w:style>
  <w:style w:type="character" w:customStyle="1" w:styleId="ListLabel618">
    <w:name w:val="ListLabel 618"/>
    <w:qFormat/>
    <w:rPr>
      <w:rFonts w:cs="Courier New"/>
    </w:rPr>
  </w:style>
  <w:style w:type="character" w:customStyle="1" w:styleId="ListLabel619">
    <w:name w:val="ListLabel 619"/>
    <w:qFormat/>
    <w:rPr>
      <w:rFonts w:cs="Courier New"/>
    </w:rPr>
  </w:style>
  <w:style w:type="character" w:customStyle="1" w:styleId="ListLabel620">
    <w:name w:val="ListLabel 620"/>
    <w:qFormat/>
    <w:rPr>
      <w:rFonts w:cs="Courier New"/>
    </w:rPr>
  </w:style>
  <w:style w:type="character" w:customStyle="1" w:styleId="Smbolosdenumeracin">
    <w:name w:val="Símbolos de numeración"/>
    <w:qFormat/>
  </w:style>
  <w:style w:type="character" w:customStyle="1" w:styleId="ListLabel621">
    <w:name w:val="ListLabel 621"/>
    <w:qFormat/>
    <w:rPr>
      <w:b/>
    </w:rPr>
  </w:style>
  <w:style w:type="character" w:customStyle="1" w:styleId="ListLabel622">
    <w:name w:val="ListLabel 622"/>
    <w:qFormat/>
    <w:rPr>
      <w:rFonts w:ascii="Arial Narrow" w:hAnsi="Arial Narrow"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ascii="Arial Narrow" w:eastAsia="Calibri" w:hAnsi="Arial Narrow" w:cs="Times New Roman"/>
      <w:b w:val="0"/>
      <w:sz w:val="24"/>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OpenSymbol"/>
    </w:rPr>
  </w:style>
  <w:style w:type="character" w:customStyle="1" w:styleId="ListLabel637">
    <w:name w:val="ListLabel 637"/>
    <w:qFormat/>
    <w:rPr>
      <w:rFonts w:cs="OpenSymbol"/>
    </w:rPr>
  </w:style>
  <w:style w:type="character" w:customStyle="1" w:styleId="ListLabel638">
    <w:name w:val="ListLabel 638"/>
    <w:qFormat/>
    <w:rPr>
      <w:rFonts w:cs="OpenSymbol"/>
    </w:rPr>
  </w:style>
  <w:style w:type="character" w:customStyle="1" w:styleId="ListLabel639">
    <w:name w:val="ListLabel 639"/>
    <w:qFormat/>
    <w:rPr>
      <w:rFonts w:cs="OpenSymbol"/>
    </w:rPr>
  </w:style>
  <w:style w:type="character" w:customStyle="1" w:styleId="ListLabel640">
    <w:name w:val="ListLabel 640"/>
    <w:qFormat/>
    <w:rPr>
      <w:rFonts w:ascii="Arial Narrow" w:eastAsia="Calibri" w:hAnsi="Arial Narrow" w:cs="Times New Roman"/>
      <w:b w:val="0"/>
      <w:sz w:val="24"/>
    </w:rPr>
  </w:style>
  <w:style w:type="character" w:customStyle="1" w:styleId="ListLabel641">
    <w:name w:val="ListLabel 641"/>
    <w:qFormat/>
    <w:rPr>
      <w:rFonts w:cs="OpenSymbol"/>
    </w:rPr>
  </w:style>
  <w:style w:type="character" w:customStyle="1" w:styleId="ListLabel642">
    <w:name w:val="ListLabel 642"/>
    <w:qFormat/>
    <w:rPr>
      <w:rFonts w:cs="OpenSymbol"/>
    </w:rPr>
  </w:style>
  <w:style w:type="character" w:customStyle="1" w:styleId="ListLabel643">
    <w:name w:val="ListLabel 643"/>
    <w:qFormat/>
    <w:rPr>
      <w:rFonts w:cs="OpenSymbol"/>
    </w:rPr>
  </w:style>
  <w:style w:type="character" w:customStyle="1" w:styleId="ListLabel644">
    <w:name w:val="ListLabel 644"/>
    <w:qFormat/>
    <w:rPr>
      <w:rFonts w:cs="OpenSymbol"/>
    </w:rPr>
  </w:style>
  <w:style w:type="character" w:customStyle="1" w:styleId="ListLabel645">
    <w:name w:val="ListLabel 645"/>
    <w:qFormat/>
    <w:rPr>
      <w:rFonts w:cs="OpenSymbol"/>
    </w:rPr>
  </w:style>
  <w:style w:type="character" w:customStyle="1" w:styleId="ListLabel646">
    <w:name w:val="ListLabel 646"/>
    <w:qFormat/>
    <w:rPr>
      <w:rFonts w:cs="OpenSymbol"/>
    </w:rPr>
  </w:style>
  <w:style w:type="character" w:customStyle="1" w:styleId="ListLabel647">
    <w:name w:val="ListLabel 647"/>
    <w:qFormat/>
    <w:rPr>
      <w:rFonts w:cs="OpenSymbol"/>
    </w:rPr>
  </w:style>
  <w:style w:type="character" w:customStyle="1" w:styleId="ListLabel648">
    <w:name w:val="ListLabel 648"/>
    <w:qFormat/>
    <w:rPr>
      <w:rFonts w:cs="OpenSymbol"/>
    </w:rPr>
  </w:style>
  <w:style w:type="character" w:customStyle="1" w:styleId="ListLabel649">
    <w:name w:val="ListLabel 649"/>
    <w:qFormat/>
    <w:rPr>
      <w:rFonts w:ascii="Arial Narrow" w:hAnsi="Arial Narrow" w:cs="Symbol"/>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ascii="Liberation Sans Narrow" w:hAnsi="Liberation Sans Narrow" w:cs="OpenSymbol"/>
      <w:sz w:val="24"/>
    </w:rPr>
  </w:style>
  <w:style w:type="character" w:customStyle="1" w:styleId="ListLabel659">
    <w:name w:val="ListLabel 659"/>
    <w:qFormat/>
    <w:rPr>
      <w:rFonts w:cs="OpenSymbol"/>
    </w:rPr>
  </w:style>
  <w:style w:type="character" w:customStyle="1" w:styleId="ListLabel660">
    <w:name w:val="ListLabel 660"/>
    <w:qFormat/>
    <w:rPr>
      <w:rFonts w:cs="OpenSymbol"/>
    </w:rPr>
  </w:style>
  <w:style w:type="character" w:customStyle="1" w:styleId="ListLabel661">
    <w:name w:val="ListLabel 661"/>
    <w:qFormat/>
    <w:rPr>
      <w:rFonts w:cs="OpenSymbol"/>
    </w:rPr>
  </w:style>
  <w:style w:type="character" w:customStyle="1" w:styleId="ListLabel662">
    <w:name w:val="ListLabel 662"/>
    <w:qFormat/>
    <w:rPr>
      <w:rFonts w:cs="OpenSymbol"/>
    </w:rPr>
  </w:style>
  <w:style w:type="character" w:customStyle="1" w:styleId="ListLabel663">
    <w:name w:val="ListLabel 663"/>
    <w:qFormat/>
    <w:rPr>
      <w:rFonts w:cs="OpenSymbol"/>
    </w:rPr>
  </w:style>
  <w:style w:type="character" w:customStyle="1" w:styleId="ListLabel664">
    <w:name w:val="ListLabel 664"/>
    <w:qFormat/>
    <w:rPr>
      <w:rFonts w:cs="OpenSymbol"/>
    </w:rPr>
  </w:style>
  <w:style w:type="character" w:customStyle="1" w:styleId="ListLabel665">
    <w:name w:val="ListLabel 665"/>
    <w:qFormat/>
    <w:rPr>
      <w:rFonts w:cs="OpenSymbol"/>
    </w:rPr>
  </w:style>
  <w:style w:type="character" w:customStyle="1" w:styleId="ListLabel666">
    <w:name w:val="ListLabel 666"/>
    <w:qFormat/>
    <w:rPr>
      <w:rFonts w:cs="OpenSymbol"/>
    </w:rPr>
  </w:style>
  <w:style w:type="character" w:customStyle="1" w:styleId="ListLabel667">
    <w:name w:val="ListLabel 667"/>
    <w:qFormat/>
    <w:rPr>
      <w:b/>
    </w:rPr>
  </w:style>
  <w:style w:type="character" w:customStyle="1" w:styleId="ListLabel668">
    <w:name w:val="ListLabel 668"/>
    <w:qFormat/>
    <w:rPr>
      <w:rFonts w:ascii="Arial Narrow" w:hAnsi="Arial Narrow" w:cs="Symbol"/>
    </w:rPr>
  </w:style>
  <w:style w:type="character" w:customStyle="1" w:styleId="ListLabel669">
    <w:name w:val="ListLabel 669"/>
    <w:qFormat/>
    <w:rPr>
      <w:rFonts w:cs="Courier New"/>
    </w:rPr>
  </w:style>
  <w:style w:type="character" w:customStyle="1" w:styleId="ListLabel670">
    <w:name w:val="ListLabel 670"/>
    <w:qFormat/>
    <w:rPr>
      <w:rFonts w:cs="Wingdings"/>
    </w:rPr>
  </w:style>
  <w:style w:type="character" w:customStyle="1" w:styleId="ListLabel671">
    <w:name w:val="ListLabel 671"/>
    <w:qFormat/>
    <w:rPr>
      <w:rFonts w:cs="Symbol"/>
    </w:rPr>
  </w:style>
  <w:style w:type="character" w:customStyle="1" w:styleId="ListLabel672">
    <w:name w:val="ListLabel 672"/>
    <w:qFormat/>
    <w:rPr>
      <w:rFonts w:cs="Courier New"/>
    </w:rPr>
  </w:style>
  <w:style w:type="character" w:customStyle="1" w:styleId="ListLabel673">
    <w:name w:val="ListLabel 673"/>
    <w:qFormat/>
    <w:rPr>
      <w:rFonts w:cs="Wingdings"/>
    </w:rPr>
  </w:style>
  <w:style w:type="character" w:customStyle="1" w:styleId="ListLabel674">
    <w:name w:val="ListLabel 674"/>
    <w:qFormat/>
    <w:rPr>
      <w:rFonts w:cs="Symbo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ascii="Arial Narrow" w:eastAsia="Calibri" w:hAnsi="Arial Narrow" w:cs="Times New Roman"/>
      <w:b w:val="0"/>
      <w:sz w:val="24"/>
    </w:rPr>
  </w:style>
  <w:style w:type="character" w:customStyle="1" w:styleId="ListLabel678">
    <w:name w:val="ListLabel 678"/>
    <w:qFormat/>
    <w:rPr>
      <w:rFonts w:cs="OpenSymbol"/>
    </w:rPr>
  </w:style>
  <w:style w:type="character" w:customStyle="1" w:styleId="ListLabel679">
    <w:name w:val="ListLabel 679"/>
    <w:qFormat/>
    <w:rPr>
      <w:rFonts w:cs="OpenSymbol"/>
    </w:rPr>
  </w:style>
  <w:style w:type="character" w:customStyle="1" w:styleId="ListLabel680">
    <w:name w:val="ListLabel 680"/>
    <w:qFormat/>
    <w:rPr>
      <w:rFonts w:cs="OpenSymbol"/>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ascii="Arial Narrow" w:eastAsia="Calibri" w:hAnsi="Arial Narrow" w:cs="Times New Roman"/>
      <w:b w:val="0"/>
      <w:sz w:val="24"/>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rPr>
  </w:style>
  <w:style w:type="character" w:customStyle="1" w:styleId="ListLabel693">
    <w:name w:val="ListLabel 693"/>
    <w:qFormat/>
    <w:rPr>
      <w:rFonts w:cs="OpenSymbol"/>
    </w:rPr>
  </w:style>
  <w:style w:type="character" w:customStyle="1" w:styleId="ListLabel694">
    <w:name w:val="ListLabel 694"/>
    <w:qFormat/>
    <w:rPr>
      <w:rFonts w:cs="OpenSymbol"/>
    </w:rPr>
  </w:style>
  <w:style w:type="character" w:customStyle="1" w:styleId="ListLabel695">
    <w:name w:val="ListLabel 695"/>
    <w:qFormat/>
    <w:rPr>
      <w:rFonts w:ascii="Liberation Sans Narrow" w:hAnsi="Liberation Sans Narrow" w:cs="OpenSymbol"/>
      <w:sz w:val="24"/>
    </w:rPr>
  </w:style>
  <w:style w:type="character" w:customStyle="1" w:styleId="ListLabel696">
    <w:name w:val="ListLabel 696"/>
    <w:qFormat/>
    <w:rPr>
      <w:rFonts w:cs="OpenSymbol"/>
    </w:rPr>
  </w:style>
  <w:style w:type="character" w:customStyle="1" w:styleId="ListLabel697">
    <w:name w:val="ListLabel 697"/>
    <w:qFormat/>
    <w:rPr>
      <w:rFonts w:cs="OpenSymbol"/>
    </w:rPr>
  </w:style>
  <w:style w:type="character" w:customStyle="1" w:styleId="ListLabel698">
    <w:name w:val="ListLabel 698"/>
    <w:qFormat/>
    <w:rPr>
      <w:rFonts w:cs="OpenSymbol"/>
    </w:rPr>
  </w:style>
  <w:style w:type="character" w:customStyle="1" w:styleId="ListLabel699">
    <w:name w:val="ListLabel 699"/>
    <w:qFormat/>
    <w:rPr>
      <w:rFonts w:cs="OpenSymbol"/>
    </w:rPr>
  </w:style>
  <w:style w:type="character" w:customStyle="1" w:styleId="ListLabel700">
    <w:name w:val="ListLabel 700"/>
    <w:qFormat/>
    <w:rPr>
      <w:rFonts w:cs="OpenSymbol"/>
    </w:rPr>
  </w:style>
  <w:style w:type="character" w:customStyle="1" w:styleId="ListLabel701">
    <w:name w:val="ListLabel 701"/>
    <w:qFormat/>
    <w:rPr>
      <w:rFonts w:cs="OpenSymbol"/>
    </w:rPr>
  </w:style>
  <w:style w:type="character" w:customStyle="1" w:styleId="ListLabel702">
    <w:name w:val="ListLabel 702"/>
    <w:qFormat/>
    <w:rPr>
      <w:rFonts w:cs="OpenSymbol"/>
    </w:rPr>
  </w:style>
  <w:style w:type="character" w:customStyle="1" w:styleId="ListLabel703">
    <w:name w:val="ListLabel 703"/>
    <w:qFormat/>
    <w:rPr>
      <w:rFonts w:cs="OpenSymbol"/>
    </w:rPr>
  </w:style>
  <w:style w:type="character" w:customStyle="1" w:styleId="Bullets">
    <w:name w:val="Bullets"/>
    <w:qFormat/>
    <w:rPr>
      <w:rFonts w:ascii="OpenSymbol" w:eastAsia="OpenSymbol" w:hAnsi="OpenSymbol" w:cs="OpenSymbol"/>
    </w:rPr>
  </w:style>
  <w:style w:type="character" w:customStyle="1" w:styleId="ListLabel704">
    <w:name w:val="ListLabel 704"/>
    <w:qFormat/>
    <w:rPr>
      <w:b/>
    </w:rPr>
  </w:style>
  <w:style w:type="character" w:customStyle="1" w:styleId="ListLabel705">
    <w:name w:val="ListLabel 705"/>
    <w:qFormat/>
    <w:rPr>
      <w:rFonts w:ascii="Liberation Sans Narrow" w:hAnsi="Liberation Sans Narrow" w:cs="Symbol"/>
      <w:sz w:val="24"/>
    </w:rPr>
  </w:style>
  <w:style w:type="character" w:customStyle="1" w:styleId="ListLabel706">
    <w:name w:val="ListLabel 706"/>
    <w:qFormat/>
    <w:rPr>
      <w:rFonts w:cs="Courier New"/>
    </w:rPr>
  </w:style>
  <w:style w:type="character" w:customStyle="1" w:styleId="ListLabel707">
    <w:name w:val="ListLabel 707"/>
    <w:qFormat/>
    <w:rPr>
      <w:rFonts w:cs="Wingdings"/>
    </w:rPr>
  </w:style>
  <w:style w:type="character" w:customStyle="1" w:styleId="ListLabel708">
    <w:name w:val="ListLabel 708"/>
    <w:qFormat/>
    <w:rPr>
      <w:rFonts w:cs="Symbol"/>
    </w:rPr>
  </w:style>
  <w:style w:type="character" w:customStyle="1" w:styleId="ListLabel709">
    <w:name w:val="ListLabel 709"/>
    <w:qFormat/>
    <w:rPr>
      <w:rFonts w:cs="Courier New"/>
    </w:rPr>
  </w:style>
  <w:style w:type="character" w:customStyle="1" w:styleId="ListLabel710">
    <w:name w:val="ListLabel 710"/>
    <w:qFormat/>
    <w:rPr>
      <w:rFonts w:cs="Wingdings"/>
    </w:rPr>
  </w:style>
  <w:style w:type="character" w:customStyle="1" w:styleId="ListLabel711">
    <w:name w:val="ListLabel 711"/>
    <w:qFormat/>
    <w:rPr>
      <w:rFonts w:cs="Symbol"/>
    </w:rPr>
  </w:style>
  <w:style w:type="character" w:customStyle="1" w:styleId="ListLabel712">
    <w:name w:val="ListLabel 712"/>
    <w:qFormat/>
    <w:rPr>
      <w:rFonts w:cs="Courier New"/>
    </w:rPr>
  </w:style>
  <w:style w:type="character" w:customStyle="1" w:styleId="ListLabel713">
    <w:name w:val="ListLabel 713"/>
    <w:qFormat/>
    <w:rPr>
      <w:rFonts w:cs="Wingdings"/>
    </w:rPr>
  </w:style>
  <w:style w:type="character" w:customStyle="1" w:styleId="ListLabel714">
    <w:name w:val="ListLabel 714"/>
    <w:qFormat/>
    <w:rPr>
      <w:rFonts w:ascii="Arial Narrow" w:eastAsia="Calibri" w:hAnsi="Arial Narrow" w:cs="Times New Roman"/>
      <w:b w:val="0"/>
      <w:sz w:val="24"/>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character" w:customStyle="1" w:styleId="ListLabel717">
    <w:name w:val="ListLabel 717"/>
    <w:qFormat/>
    <w:rPr>
      <w:rFonts w:cs="OpenSymbol"/>
    </w:rPr>
  </w:style>
  <w:style w:type="character" w:customStyle="1" w:styleId="ListLabel718">
    <w:name w:val="ListLabel 718"/>
    <w:qFormat/>
    <w:rPr>
      <w:rFonts w:cs="OpenSymbol"/>
    </w:rPr>
  </w:style>
  <w:style w:type="character" w:customStyle="1" w:styleId="ListLabel719">
    <w:name w:val="ListLabel 719"/>
    <w:qFormat/>
    <w:rPr>
      <w:rFonts w:cs="OpenSymbol"/>
    </w:rPr>
  </w:style>
  <w:style w:type="character" w:customStyle="1" w:styleId="ListLabel720">
    <w:name w:val="ListLabel 720"/>
    <w:qFormat/>
    <w:rPr>
      <w:rFonts w:cs="OpenSymbol"/>
    </w:rPr>
  </w:style>
  <w:style w:type="character" w:customStyle="1" w:styleId="ListLabel721">
    <w:name w:val="ListLabel 721"/>
    <w:qFormat/>
    <w:rPr>
      <w:rFonts w:cs="OpenSymbol"/>
    </w:rPr>
  </w:style>
  <w:style w:type="character" w:customStyle="1" w:styleId="ListLabel722">
    <w:name w:val="ListLabel 722"/>
    <w:qFormat/>
    <w:rPr>
      <w:rFonts w:cs="OpenSymbol"/>
    </w:rPr>
  </w:style>
  <w:style w:type="character" w:customStyle="1" w:styleId="ListLabel723">
    <w:name w:val="ListLabel 723"/>
    <w:qFormat/>
    <w:rPr>
      <w:rFonts w:ascii="Arial Narrow" w:eastAsia="Calibri" w:hAnsi="Arial Narrow" w:cs="Times New Roman"/>
      <w:b w:val="0"/>
      <w:sz w:val="24"/>
    </w:rPr>
  </w:style>
  <w:style w:type="character" w:customStyle="1" w:styleId="ListLabel724">
    <w:name w:val="ListLabel 724"/>
    <w:qFormat/>
    <w:rPr>
      <w:rFonts w:cs="OpenSymbol"/>
    </w:rPr>
  </w:style>
  <w:style w:type="character" w:customStyle="1" w:styleId="ListLabel725">
    <w:name w:val="ListLabel 725"/>
    <w:qFormat/>
    <w:rPr>
      <w:rFonts w:cs="OpenSymbol"/>
    </w:rPr>
  </w:style>
  <w:style w:type="character" w:customStyle="1" w:styleId="ListLabel726">
    <w:name w:val="ListLabel 726"/>
    <w:qFormat/>
    <w:rPr>
      <w:rFonts w:cs="OpenSymbol"/>
    </w:rPr>
  </w:style>
  <w:style w:type="character" w:customStyle="1" w:styleId="ListLabel727">
    <w:name w:val="ListLabel 727"/>
    <w:qFormat/>
    <w:rPr>
      <w:rFonts w:cs="OpenSymbol"/>
    </w:rPr>
  </w:style>
  <w:style w:type="character" w:customStyle="1" w:styleId="ListLabel728">
    <w:name w:val="ListLabel 728"/>
    <w:qFormat/>
    <w:rPr>
      <w:rFonts w:cs="OpenSymbol"/>
    </w:rPr>
  </w:style>
  <w:style w:type="character" w:customStyle="1" w:styleId="ListLabel729">
    <w:name w:val="ListLabel 729"/>
    <w:qFormat/>
    <w:rPr>
      <w:rFonts w:cs="OpenSymbol"/>
    </w:rPr>
  </w:style>
  <w:style w:type="character" w:customStyle="1" w:styleId="ListLabel730">
    <w:name w:val="ListLabel 730"/>
    <w:qFormat/>
    <w:rPr>
      <w:rFonts w:cs="OpenSymbol"/>
    </w:rPr>
  </w:style>
  <w:style w:type="character" w:customStyle="1" w:styleId="ListLabel731">
    <w:name w:val="ListLabel 731"/>
    <w:qFormat/>
    <w:rPr>
      <w:rFonts w:cs="OpenSymbol"/>
    </w:rPr>
  </w:style>
  <w:style w:type="character" w:customStyle="1" w:styleId="ListLabel732">
    <w:name w:val="ListLabel 732"/>
    <w:qFormat/>
    <w:rPr>
      <w:rFonts w:ascii="Liberation Sans Narrow" w:hAnsi="Liberation Sans Narrow" w:cs="OpenSymbol"/>
      <w:sz w:val="24"/>
    </w:rPr>
  </w:style>
  <w:style w:type="character" w:customStyle="1" w:styleId="ListLabel733">
    <w:name w:val="ListLabel 733"/>
    <w:qFormat/>
    <w:rPr>
      <w:rFonts w:cs="OpenSymbol"/>
    </w:rPr>
  </w:style>
  <w:style w:type="character" w:customStyle="1" w:styleId="ListLabel734">
    <w:name w:val="ListLabel 734"/>
    <w:qFormat/>
    <w:rPr>
      <w:rFonts w:cs="OpenSymbol"/>
    </w:rPr>
  </w:style>
  <w:style w:type="character" w:customStyle="1" w:styleId="ListLabel735">
    <w:name w:val="ListLabel 735"/>
    <w:qFormat/>
    <w:rPr>
      <w:rFonts w:cs="OpenSymbol"/>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OpenSymbol"/>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ascii="Liberation Sans Narrow" w:hAnsi="Liberation Sans Narrow" w:cs="OpenSymbol"/>
      <w:sz w:val="24"/>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cs="OpenSymbol"/>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OpenSymbol"/>
    </w:rPr>
  </w:style>
  <w:style w:type="character" w:customStyle="1" w:styleId="ListLabel748">
    <w:name w:val="ListLabel 748"/>
    <w:qFormat/>
    <w:rPr>
      <w:rFonts w:cs="OpenSymbol"/>
    </w:rPr>
  </w:style>
  <w:style w:type="character" w:customStyle="1" w:styleId="ListLabel749">
    <w:name w:val="ListLabel 749"/>
    <w:qFormat/>
    <w:rPr>
      <w:rFonts w:cs="OpenSymbol"/>
    </w:rPr>
  </w:style>
  <w:style w:type="character" w:customStyle="1" w:styleId="ListLabel750">
    <w:name w:val="ListLabel 750"/>
    <w:qFormat/>
    <w:rPr>
      <w:b/>
    </w:rPr>
  </w:style>
  <w:style w:type="character" w:customStyle="1" w:styleId="ListLabel751">
    <w:name w:val="ListLabel 751"/>
    <w:qFormat/>
    <w:rPr>
      <w:rFonts w:ascii="Liberation Sans Narrow" w:hAnsi="Liberation Sans Narrow" w:cs="Symbol"/>
      <w:sz w:val="24"/>
    </w:rPr>
  </w:style>
  <w:style w:type="character" w:customStyle="1" w:styleId="ListLabel752">
    <w:name w:val="ListLabel 752"/>
    <w:qFormat/>
    <w:rPr>
      <w:rFonts w:cs="Courier New"/>
    </w:rPr>
  </w:style>
  <w:style w:type="character" w:customStyle="1" w:styleId="ListLabel753">
    <w:name w:val="ListLabel 753"/>
    <w:qFormat/>
    <w:rPr>
      <w:rFonts w:cs="Wingdings"/>
    </w:rPr>
  </w:style>
  <w:style w:type="character" w:customStyle="1" w:styleId="ListLabel754">
    <w:name w:val="ListLabel 754"/>
    <w:qFormat/>
    <w:rPr>
      <w:rFonts w:cs="Symbol"/>
    </w:rPr>
  </w:style>
  <w:style w:type="character" w:customStyle="1" w:styleId="ListLabel755">
    <w:name w:val="ListLabel 755"/>
    <w:qFormat/>
    <w:rPr>
      <w:rFonts w:cs="Courier New"/>
    </w:rPr>
  </w:style>
  <w:style w:type="character" w:customStyle="1" w:styleId="ListLabel756">
    <w:name w:val="ListLabel 756"/>
    <w:qFormat/>
    <w:rPr>
      <w:rFonts w:cs="Wingdings"/>
    </w:rPr>
  </w:style>
  <w:style w:type="character" w:customStyle="1" w:styleId="ListLabel757">
    <w:name w:val="ListLabel 757"/>
    <w:qFormat/>
    <w:rPr>
      <w:rFonts w:cs="Symbol"/>
    </w:rPr>
  </w:style>
  <w:style w:type="character" w:customStyle="1" w:styleId="ListLabel758">
    <w:name w:val="ListLabel 758"/>
    <w:qFormat/>
    <w:rPr>
      <w:rFonts w:cs="Courier New"/>
    </w:rPr>
  </w:style>
  <w:style w:type="character" w:customStyle="1" w:styleId="ListLabel759">
    <w:name w:val="ListLabel 759"/>
    <w:qFormat/>
    <w:rPr>
      <w:rFonts w:cs="Wingdings"/>
    </w:rPr>
  </w:style>
  <w:style w:type="character" w:customStyle="1" w:styleId="ListLabel760">
    <w:name w:val="ListLabel 760"/>
    <w:qFormat/>
    <w:rPr>
      <w:rFonts w:ascii="Arial Narrow" w:eastAsia="Calibri" w:hAnsi="Arial Narrow" w:cs="Times New Roman"/>
      <w:b w:val="0"/>
      <w:sz w:val="24"/>
    </w:rPr>
  </w:style>
  <w:style w:type="character" w:customStyle="1" w:styleId="ListLabel761">
    <w:name w:val="ListLabel 761"/>
    <w:qFormat/>
    <w:rPr>
      <w:rFonts w:cs="OpenSymbol"/>
    </w:rPr>
  </w:style>
  <w:style w:type="character" w:customStyle="1" w:styleId="ListLabel762">
    <w:name w:val="ListLabel 762"/>
    <w:qFormat/>
    <w:rPr>
      <w:rFonts w:cs="OpenSymbol"/>
    </w:rPr>
  </w:style>
  <w:style w:type="character" w:customStyle="1" w:styleId="ListLabel763">
    <w:name w:val="ListLabel 763"/>
    <w:qFormat/>
    <w:rPr>
      <w:rFonts w:cs="OpenSymbol"/>
    </w:rPr>
  </w:style>
  <w:style w:type="character" w:customStyle="1" w:styleId="ListLabel764">
    <w:name w:val="ListLabel 764"/>
    <w:qFormat/>
    <w:rPr>
      <w:rFonts w:cs="OpenSymbol"/>
    </w:rPr>
  </w:style>
  <w:style w:type="character" w:customStyle="1" w:styleId="ListLabel765">
    <w:name w:val="ListLabel 765"/>
    <w:qFormat/>
    <w:rPr>
      <w:rFonts w:cs="OpenSymbol"/>
    </w:rPr>
  </w:style>
  <w:style w:type="character" w:customStyle="1" w:styleId="ListLabel766">
    <w:name w:val="ListLabel 766"/>
    <w:qFormat/>
    <w:rPr>
      <w:rFonts w:cs="OpenSymbol"/>
    </w:rPr>
  </w:style>
  <w:style w:type="character" w:customStyle="1" w:styleId="ListLabel767">
    <w:name w:val="ListLabel 767"/>
    <w:qFormat/>
    <w:rPr>
      <w:rFonts w:cs="OpenSymbol"/>
    </w:rPr>
  </w:style>
  <w:style w:type="character" w:customStyle="1" w:styleId="ListLabel768">
    <w:name w:val="ListLabel 768"/>
    <w:qFormat/>
    <w:rPr>
      <w:rFonts w:cs="OpenSymbol"/>
    </w:rPr>
  </w:style>
  <w:style w:type="character" w:customStyle="1" w:styleId="ListLabel769">
    <w:name w:val="ListLabel 769"/>
    <w:qFormat/>
    <w:rPr>
      <w:rFonts w:ascii="Arial Narrow" w:eastAsia="Calibri" w:hAnsi="Arial Narrow" w:cs="Times New Roman"/>
      <w:b w:val="0"/>
      <w:sz w:val="24"/>
    </w:rPr>
  </w:style>
  <w:style w:type="character" w:customStyle="1" w:styleId="ListLabel770">
    <w:name w:val="ListLabel 770"/>
    <w:qFormat/>
    <w:rPr>
      <w:rFonts w:cs="OpenSymbol"/>
    </w:rPr>
  </w:style>
  <w:style w:type="character" w:customStyle="1" w:styleId="ListLabel771">
    <w:name w:val="ListLabel 771"/>
    <w:qFormat/>
    <w:rPr>
      <w:rFonts w:cs="OpenSymbol"/>
    </w:rPr>
  </w:style>
  <w:style w:type="character" w:customStyle="1" w:styleId="ListLabel772">
    <w:name w:val="ListLabel 772"/>
    <w:qFormat/>
    <w:rPr>
      <w:rFonts w:cs="OpenSymbol"/>
    </w:rPr>
  </w:style>
  <w:style w:type="character" w:customStyle="1" w:styleId="ListLabel773">
    <w:name w:val="ListLabel 773"/>
    <w:qFormat/>
    <w:rPr>
      <w:rFonts w:cs="OpenSymbol"/>
    </w:rPr>
  </w:style>
  <w:style w:type="character" w:customStyle="1" w:styleId="ListLabel774">
    <w:name w:val="ListLabel 774"/>
    <w:qFormat/>
    <w:rPr>
      <w:rFonts w:cs="OpenSymbol"/>
    </w:rPr>
  </w:style>
  <w:style w:type="character" w:customStyle="1" w:styleId="ListLabel775">
    <w:name w:val="ListLabel 775"/>
    <w:qFormat/>
    <w:rPr>
      <w:rFonts w:cs="OpenSymbol"/>
    </w:rPr>
  </w:style>
  <w:style w:type="character" w:customStyle="1" w:styleId="ListLabel776">
    <w:name w:val="ListLabel 776"/>
    <w:qFormat/>
    <w:rPr>
      <w:rFonts w:cs="OpenSymbol"/>
    </w:rPr>
  </w:style>
  <w:style w:type="character" w:customStyle="1" w:styleId="ListLabel777">
    <w:name w:val="ListLabel 777"/>
    <w:qFormat/>
    <w:rPr>
      <w:rFonts w:cs="OpenSymbol"/>
    </w:rPr>
  </w:style>
  <w:style w:type="character" w:customStyle="1" w:styleId="ListLabel778">
    <w:name w:val="ListLabel 778"/>
    <w:qFormat/>
    <w:rPr>
      <w:rFonts w:ascii="Liberation Sans Narrow" w:hAnsi="Liberation Sans Narrow" w:cs="OpenSymbol"/>
      <w:sz w:val="24"/>
    </w:rPr>
  </w:style>
  <w:style w:type="character" w:customStyle="1" w:styleId="ListLabel779">
    <w:name w:val="ListLabel 779"/>
    <w:qFormat/>
    <w:rPr>
      <w:rFonts w:cs="OpenSymbol"/>
    </w:rPr>
  </w:style>
  <w:style w:type="character" w:customStyle="1" w:styleId="ListLabel780">
    <w:name w:val="ListLabel 780"/>
    <w:qFormat/>
    <w:rPr>
      <w:rFonts w:cs="OpenSymbol"/>
    </w:rPr>
  </w:style>
  <w:style w:type="character" w:customStyle="1" w:styleId="ListLabel781">
    <w:name w:val="ListLabel 781"/>
    <w:qFormat/>
    <w:rPr>
      <w:rFonts w:cs="OpenSymbol"/>
    </w:rPr>
  </w:style>
  <w:style w:type="character" w:customStyle="1" w:styleId="ListLabel782">
    <w:name w:val="ListLabel 782"/>
    <w:qFormat/>
    <w:rPr>
      <w:rFonts w:cs="OpenSymbol"/>
    </w:rPr>
  </w:style>
  <w:style w:type="character" w:customStyle="1" w:styleId="ListLabel783">
    <w:name w:val="ListLabel 783"/>
    <w:qFormat/>
    <w:rPr>
      <w:rFonts w:cs="OpenSymbol"/>
    </w:rPr>
  </w:style>
  <w:style w:type="character" w:customStyle="1" w:styleId="ListLabel784">
    <w:name w:val="ListLabel 784"/>
    <w:qFormat/>
    <w:rPr>
      <w:rFonts w:cs="OpenSymbol"/>
    </w:rPr>
  </w:style>
  <w:style w:type="character" w:customStyle="1" w:styleId="ListLabel785">
    <w:name w:val="ListLabel 785"/>
    <w:qFormat/>
    <w:rPr>
      <w:rFonts w:cs="OpenSymbol"/>
    </w:rPr>
  </w:style>
  <w:style w:type="character" w:customStyle="1" w:styleId="ListLabel786">
    <w:name w:val="ListLabel 786"/>
    <w:qFormat/>
    <w:rPr>
      <w:rFonts w:cs="OpenSymbol"/>
    </w:rPr>
  </w:style>
  <w:style w:type="character" w:customStyle="1" w:styleId="ListLabel787">
    <w:name w:val="ListLabel 787"/>
    <w:qFormat/>
    <w:rPr>
      <w:rFonts w:ascii="Liberation Sans Narrow" w:hAnsi="Liberation Sans Narrow" w:cs="OpenSymbol"/>
      <w:sz w:val="24"/>
    </w:rPr>
  </w:style>
  <w:style w:type="character" w:customStyle="1" w:styleId="ListLabel788">
    <w:name w:val="ListLabel 788"/>
    <w:qFormat/>
    <w:rPr>
      <w:rFonts w:cs="OpenSymbol"/>
    </w:rPr>
  </w:style>
  <w:style w:type="character" w:customStyle="1" w:styleId="ListLabel789">
    <w:name w:val="ListLabel 789"/>
    <w:qFormat/>
    <w:rPr>
      <w:rFonts w:cs="OpenSymbol"/>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b/>
    </w:rPr>
  </w:style>
  <w:style w:type="character" w:customStyle="1" w:styleId="ListLabel797">
    <w:name w:val="ListLabel 797"/>
    <w:qFormat/>
    <w:rPr>
      <w:rFonts w:ascii="Liberation Sans Narrow" w:hAnsi="Liberation Sans Narrow" w:cs="Symbol"/>
      <w:sz w:val="24"/>
    </w:rPr>
  </w:style>
  <w:style w:type="character" w:customStyle="1" w:styleId="ListLabel798">
    <w:name w:val="ListLabel 798"/>
    <w:qFormat/>
    <w:rPr>
      <w:rFonts w:cs="Courier New"/>
    </w:rPr>
  </w:style>
  <w:style w:type="character" w:customStyle="1" w:styleId="ListLabel799">
    <w:name w:val="ListLabel 799"/>
    <w:qFormat/>
    <w:rPr>
      <w:rFonts w:cs="Wingdings"/>
    </w:rPr>
  </w:style>
  <w:style w:type="character" w:customStyle="1" w:styleId="ListLabel800">
    <w:name w:val="ListLabel 800"/>
    <w:qFormat/>
    <w:rPr>
      <w:rFonts w:cs="Symbol"/>
    </w:rPr>
  </w:style>
  <w:style w:type="character" w:customStyle="1" w:styleId="ListLabel801">
    <w:name w:val="ListLabel 801"/>
    <w:qFormat/>
    <w:rPr>
      <w:rFonts w:cs="Courier New"/>
    </w:rPr>
  </w:style>
  <w:style w:type="character" w:customStyle="1" w:styleId="ListLabel802">
    <w:name w:val="ListLabel 802"/>
    <w:qFormat/>
    <w:rPr>
      <w:rFonts w:cs="Wingdings"/>
    </w:rPr>
  </w:style>
  <w:style w:type="character" w:customStyle="1" w:styleId="ListLabel803">
    <w:name w:val="ListLabel 803"/>
    <w:qFormat/>
    <w:rPr>
      <w:rFonts w:cs="Symbol"/>
    </w:rPr>
  </w:style>
  <w:style w:type="character" w:customStyle="1" w:styleId="ListLabel804">
    <w:name w:val="ListLabel 804"/>
    <w:qFormat/>
    <w:rPr>
      <w:rFonts w:cs="Courier New"/>
    </w:rPr>
  </w:style>
  <w:style w:type="character" w:customStyle="1" w:styleId="ListLabel805">
    <w:name w:val="ListLabel 805"/>
    <w:qFormat/>
    <w:rPr>
      <w:rFonts w:cs="Wingdings"/>
    </w:rPr>
  </w:style>
  <w:style w:type="character" w:customStyle="1" w:styleId="ListLabel806">
    <w:name w:val="ListLabel 806"/>
    <w:qFormat/>
    <w:rPr>
      <w:rFonts w:ascii="Arial Narrow" w:eastAsia="Calibri" w:hAnsi="Arial Narrow" w:cs="Times New Roman"/>
      <w:b w:val="0"/>
      <w:sz w:val="24"/>
    </w:rPr>
  </w:style>
  <w:style w:type="character" w:customStyle="1" w:styleId="ListLabel807">
    <w:name w:val="ListLabel 807"/>
    <w:qFormat/>
    <w:rPr>
      <w:rFonts w:cs="OpenSymbol"/>
    </w:rPr>
  </w:style>
  <w:style w:type="character" w:customStyle="1" w:styleId="ListLabel808">
    <w:name w:val="ListLabel 808"/>
    <w:qFormat/>
    <w:rPr>
      <w:rFonts w:cs="OpenSymbol"/>
    </w:rPr>
  </w:style>
  <w:style w:type="character" w:customStyle="1" w:styleId="ListLabel809">
    <w:name w:val="ListLabel 809"/>
    <w:qFormat/>
    <w:rPr>
      <w:rFonts w:cs="OpenSymbol"/>
    </w:rPr>
  </w:style>
  <w:style w:type="character" w:customStyle="1" w:styleId="ListLabel810">
    <w:name w:val="ListLabel 810"/>
    <w:qFormat/>
    <w:rPr>
      <w:rFonts w:cs="OpenSymbol"/>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eastAsia="Calibri" w:cs="Times New Roman"/>
      <w:b w:val="0"/>
      <w:sz w:val="24"/>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cs="OpenSymbol"/>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ascii="Arial Narrow" w:hAnsi="Arial Narrow" w:cs="OpenSymbol"/>
      <w:sz w:val="24"/>
    </w:rPr>
  </w:style>
  <w:style w:type="character" w:customStyle="1" w:styleId="ListLabel825">
    <w:name w:val="ListLabel 825"/>
    <w:qFormat/>
    <w:rPr>
      <w:rFonts w:cs="OpenSymbol"/>
    </w:rPr>
  </w:style>
  <w:style w:type="character" w:customStyle="1" w:styleId="ListLabel826">
    <w:name w:val="ListLabel 826"/>
    <w:qFormat/>
    <w:rPr>
      <w:rFonts w:cs="OpenSymbol"/>
    </w:rPr>
  </w:style>
  <w:style w:type="character" w:customStyle="1" w:styleId="ListLabel827">
    <w:name w:val="ListLabel 827"/>
    <w:qFormat/>
    <w:rPr>
      <w:rFonts w:cs="OpenSymbol"/>
    </w:rPr>
  </w:style>
  <w:style w:type="character" w:customStyle="1" w:styleId="ListLabel828">
    <w:name w:val="ListLabel 828"/>
    <w:qFormat/>
    <w:rPr>
      <w:rFonts w:cs="OpenSymbol"/>
    </w:rPr>
  </w:style>
  <w:style w:type="character" w:customStyle="1" w:styleId="ListLabel829">
    <w:name w:val="ListLabel 829"/>
    <w:qFormat/>
    <w:rPr>
      <w:rFonts w:cs="OpenSymbol"/>
    </w:rPr>
  </w:style>
  <w:style w:type="character" w:customStyle="1" w:styleId="ListLabel830">
    <w:name w:val="ListLabel 830"/>
    <w:qFormat/>
    <w:rPr>
      <w:rFonts w:cs="OpenSymbol"/>
    </w:rPr>
  </w:style>
  <w:style w:type="character" w:customStyle="1" w:styleId="ListLabel831">
    <w:name w:val="ListLabel 831"/>
    <w:qFormat/>
    <w:rPr>
      <w:rFonts w:cs="OpenSymbol"/>
    </w:rPr>
  </w:style>
  <w:style w:type="character" w:customStyle="1" w:styleId="ListLabel832">
    <w:name w:val="ListLabel 832"/>
    <w:qFormat/>
    <w:rPr>
      <w:rFonts w:cs="OpenSymbol"/>
    </w:rPr>
  </w:style>
  <w:style w:type="character" w:customStyle="1" w:styleId="ListLabel833">
    <w:name w:val="ListLabel 833"/>
    <w:qFormat/>
    <w:rPr>
      <w:rFonts w:ascii="Liberation Sans Narrow" w:hAnsi="Liberation Sans Narrow" w:cs="OpenSymbol"/>
      <w:sz w:val="24"/>
    </w:rPr>
  </w:style>
  <w:style w:type="character" w:customStyle="1" w:styleId="ListLabel834">
    <w:name w:val="ListLabel 834"/>
    <w:qFormat/>
    <w:rPr>
      <w:rFonts w:cs="OpenSymbol"/>
    </w:rPr>
  </w:style>
  <w:style w:type="character" w:customStyle="1" w:styleId="ListLabel835">
    <w:name w:val="ListLabel 835"/>
    <w:qFormat/>
    <w:rPr>
      <w:rFonts w:cs="OpenSymbol"/>
    </w:rPr>
  </w:style>
  <w:style w:type="character" w:customStyle="1" w:styleId="ListLabel836">
    <w:name w:val="ListLabel 836"/>
    <w:qFormat/>
    <w:rPr>
      <w:rFonts w:cs="OpenSymbol"/>
    </w:rPr>
  </w:style>
  <w:style w:type="character" w:customStyle="1" w:styleId="ListLabel837">
    <w:name w:val="ListLabel 837"/>
    <w:qFormat/>
    <w:rPr>
      <w:rFonts w:cs="OpenSymbol"/>
    </w:rPr>
  </w:style>
  <w:style w:type="character" w:customStyle="1" w:styleId="ListLabel838">
    <w:name w:val="ListLabel 838"/>
    <w:qFormat/>
    <w:rPr>
      <w:rFonts w:cs="OpenSymbol"/>
    </w:rPr>
  </w:style>
  <w:style w:type="character" w:customStyle="1" w:styleId="ListLabel839">
    <w:name w:val="ListLabel 839"/>
    <w:qFormat/>
    <w:rPr>
      <w:rFonts w:cs="OpenSymbol"/>
    </w:rPr>
  </w:style>
  <w:style w:type="character" w:customStyle="1" w:styleId="ListLabel840">
    <w:name w:val="ListLabel 840"/>
    <w:qFormat/>
    <w:rPr>
      <w:rFonts w:cs="OpenSymbol"/>
    </w:rPr>
  </w:style>
  <w:style w:type="character" w:customStyle="1" w:styleId="ListLabel841">
    <w:name w:val="ListLabel 841"/>
    <w:qFormat/>
    <w:rPr>
      <w:rFonts w:cs="OpenSymbol"/>
    </w:rPr>
  </w:style>
  <w:style w:type="character" w:customStyle="1" w:styleId="ListLabel842">
    <w:name w:val="ListLabel 842"/>
    <w:qFormat/>
    <w:rPr>
      <w:b/>
    </w:rPr>
  </w:style>
  <w:style w:type="character" w:customStyle="1" w:styleId="ListLabel843">
    <w:name w:val="ListLabel 843"/>
    <w:qFormat/>
    <w:rPr>
      <w:rFonts w:cs="Arial"/>
      <w:b/>
    </w:rPr>
  </w:style>
  <w:style w:type="paragraph" w:customStyle="1" w:styleId="Ttulo10">
    <w:name w:val="Título1"/>
    <w:basedOn w:val="Normal"/>
    <w:next w:val="Textoindependiente"/>
    <w:link w:val="TtuloCar"/>
    <w:qFormat/>
    <w:pPr>
      <w:keepNext/>
      <w:spacing w:before="240" w:after="120"/>
    </w:pPr>
    <w:rPr>
      <w:rFonts w:ascii="Liberation Sans" w:eastAsia="Noto Sans CJK SC Regular" w:hAnsi="Liberation Sans" w:cs="Lohit Devanagari"/>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ndice">
    <w:name w:val="Índice"/>
    <w:basedOn w:val="Normal"/>
    <w:qFormat/>
    <w:pPr>
      <w:suppressLineNumbers/>
    </w:pPr>
    <w:rPr>
      <w:rFonts w:cs="FreeSans"/>
    </w:rPr>
  </w:style>
  <w:style w:type="paragraph" w:styleId="Ttulo">
    <w:name w:val="Title"/>
    <w:basedOn w:val="Normal"/>
    <w:next w:val="Normal"/>
    <w:uiPriority w:val="10"/>
    <w:qFormat/>
    <w:rsid w:val="00F56D6D"/>
    <w:pPr>
      <w:spacing w:after="300"/>
      <w:contextualSpacing/>
    </w:pPr>
    <w:rPr>
      <w:rFonts w:asciiTheme="majorHAnsi" w:eastAsiaTheme="majorEastAsia" w:hAnsiTheme="majorHAnsi" w:cstheme="majorBidi"/>
      <w:color w:val="4E4D4D" w:themeColor="background2"/>
      <w:spacing w:val="5"/>
      <w:szCs w:val="52"/>
    </w:rPr>
  </w:style>
  <w:style w:type="paragraph" w:styleId="Encabezado">
    <w:name w:val="header"/>
    <w:aliases w:val="Alt Header"/>
    <w:basedOn w:val="Normal"/>
    <w:link w:val="EncabezadoCar"/>
    <w:unhideWhenUsed/>
    <w:rsid w:val="004F2C35"/>
    <w:pPr>
      <w:tabs>
        <w:tab w:val="center" w:pos="4419"/>
        <w:tab w:val="right" w:pos="8838"/>
      </w:tabs>
      <w:spacing w:after="0"/>
    </w:pPr>
  </w:style>
  <w:style w:type="paragraph" w:styleId="Piedepgina">
    <w:name w:val="footer"/>
    <w:basedOn w:val="Normal"/>
    <w:link w:val="PiedepginaCar"/>
    <w:uiPriority w:val="99"/>
    <w:unhideWhenUsed/>
    <w:rsid w:val="004F2C35"/>
    <w:pPr>
      <w:tabs>
        <w:tab w:val="center" w:pos="4419"/>
        <w:tab w:val="right" w:pos="8838"/>
      </w:tabs>
      <w:spacing w:after="0"/>
    </w:pPr>
  </w:style>
  <w:style w:type="paragraph" w:styleId="Textodeglobo">
    <w:name w:val="Balloon Text"/>
    <w:basedOn w:val="Normal"/>
    <w:link w:val="TextodegloboCar"/>
    <w:uiPriority w:val="99"/>
    <w:semiHidden/>
    <w:unhideWhenUsed/>
    <w:qFormat/>
    <w:rsid w:val="004F2C35"/>
    <w:pPr>
      <w:spacing w:after="0"/>
    </w:pPr>
    <w:rPr>
      <w:rFonts w:ascii="Tahoma" w:hAnsi="Tahoma" w:cs="Tahoma"/>
      <w:sz w:val="16"/>
      <w:szCs w:val="16"/>
    </w:rPr>
  </w:style>
  <w:style w:type="paragraph" w:styleId="NormalWeb">
    <w:name w:val="Normal (Web)"/>
    <w:basedOn w:val="Normal"/>
    <w:uiPriority w:val="99"/>
    <w:semiHidden/>
    <w:unhideWhenUsed/>
    <w:qFormat/>
    <w:rsid w:val="00F56D6D"/>
    <w:pPr>
      <w:spacing w:beforeAutospacing="1" w:afterAutospacing="1"/>
    </w:pPr>
    <w:rPr>
      <w:rFonts w:ascii="Times New Roman" w:eastAsia="Times New Roman" w:hAnsi="Times New Roman"/>
      <w:lang w:eastAsia="es-CO"/>
    </w:rPr>
  </w:style>
  <w:style w:type="paragraph" w:styleId="Sinespaciado">
    <w:name w:val="No Spacing"/>
    <w:basedOn w:val="Normal"/>
    <w:next w:val="Normal"/>
    <w:uiPriority w:val="1"/>
    <w:qFormat/>
    <w:rsid w:val="00F56D6D"/>
    <w:pPr>
      <w:spacing w:after="0"/>
      <w:jc w:val="both"/>
    </w:pPr>
    <w:rPr>
      <w:b/>
      <w:color w:val="1A1818" w:themeColor="text1"/>
    </w:rPr>
  </w:style>
  <w:style w:type="paragraph" w:styleId="Subttulo">
    <w:name w:val="Subtitle"/>
    <w:basedOn w:val="Normal"/>
    <w:next w:val="Normal"/>
    <w:link w:val="SubttuloCar"/>
    <w:uiPriority w:val="11"/>
    <w:qFormat/>
    <w:rsid w:val="006D761F"/>
    <w:rPr>
      <w:rFonts w:asciiTheme="majorHAnsi" w:eastAsiaTheme="majorEastAsia" w:hAnsiTheme="majorHAnsi" w:cstheme="majorBidi"/>
      <w:i/>
      <w:iCs/>
      <w:color w:val="1A1818" w:themeColor="accent1"/>
      <w:spacing w:val="15"/>
    </w:rPr>
  </w:style>
  <w:style w:type="paragraph" w:styleId="Prrafodelista">
    <w:name w:val="List Paragraph"/>
    <w:aliases w:val="Fluvial1,Numbered Paragraph,Bullet Number,lp1,lp11,List Paragraph11,Bullet 1,Use Case List Paragraph,Num Bullet 1,Bullet List,FooterText,numbered,Paragraphe de liste1,Bulletr List Paragraph,列出段落,列出段落1,List Paragraph2,List Paragraph21"/>
    <w:basedOn w:val="Normal"/>
    <w:link w:val="PrrafodelistaCar"/>
    <w:uiPriority w:val="34"/>
    <w:qFormat/>
    <w:rsid w:val="00B30435"/>
    <w:pPr>
      <w:ind w:left="720"/>
      <w:contextualSpacing/>
    </w:pPr>
  </w:style>
  <w:style w:type="paragraph" w:styleId="Textonotapie">
    <w:name w:val="footnote text"/>
    <w:basedOn w:val="Normal"/>
    <w:link w:val="TextonotapieCar"/>
  </w:style>
  <w:style w:type="paragraph" w:styleId="Textocomentario">
    <w:name w:val="annotation text"/>
    <w:basedOn w:val="Normal"/>
    <w:link w:val="TextocomentarioCar"/>
    <w:uiPriority w:val="99"/>
    <w:unhideWhenUsed/>
    <w:qFormat/>
    <w:rsid w:val="00F85D65"/>
    <w:rPr>
      <w:sz w:val="20"/>
      <w:szCs w:val="20"/>
    </w:rPr>
  </w:style>
  <w:style w:type="paragraph" w:styleId="Asuntodelcomentario">
    <w:name w:val="annotation subject"/>
    <w:basedOn w:val="Textocomentario"/>
    <w:link w:val="AsuntodelcomentarioCar"/>
    <w:uiPriority w:val="99"/>
    <w:semiHidden/>
    <w:unhideWhenUsed/>
    <w:qFormat/>
    <w:rsid w:val="00F85D65"/>
    <w:rPr>
      <w:b/>
      <w:bCs/>
    </w:rPr>
  </w:style>
  <w:style w:type="paragraph" w:styleId="Textoindependiente2">
    <w:name w:val="Body Text 2"/>
    <w:basedOn w:val="Normal"/>
    <w:link w:val="Textoindependiente2Car"/>
    <w:qFormat/>
    <w:rsid w:val="00201C32"/>
    <w:pPr>
      <w:spacing w:after="0"/>
      <w:ind w:left="1440" w:hanging="720"/>
      <w:textAlignment w:val="baseline"/>
    </w:pPr>
    <w:rPr>
      <w:rFonts w:ascii="Times New Roman" w:eastAsia="Times New Roman" w:hAnsi="Times New Roman"/>
      <w:szCs w:val="20"/>
      <w:lang w:val="en-US"/>
    </w:rPr>
  </w:style>
  <w:style w:type="paragraph" w:customStyle="1" w:styleId="normal2">
    <w:name w:val="normal 2"/>
    <w:basedOn w:val="Normal"/>
    <w:qFormat/>
    <w:rsid w:val="00201C32"/>
    <w:pPr>
      <w:spacing w:after="0"/>
      <w:jc w:val="both"/>
    </w:pPr>
    <w:rPr>
      <w:rFonts w:ascii="Arial" w:eastAsia="Times New Roman" w:hAnsi="Arial" w:cs="Arial"/>
      <w:sz w:val="22"/>
      <w:szCs w:val="22"/>
      <w:lang w:val="en-US" w:eastAsia="es-ES"/>
    </w:rPr>
  </w:style>
  <w:style w:type="paragraph" w:customStyle="1" w:styleId="Contenidodelmarco">
    <w:name w:val="Contenido del marco"/>
    <w:basedOn w:val="Normal"/>
    <w:qFormat/>
  </w:style>
  <w:style w:type="paragraph" w:styleId="Revisin">
    <w:name w:val="Revision"/>
    <w:uiPriority w:val="99"/>
    <w:semiHidden/>
    <w:qFormat/>
    <w:rsid w:val="004E0A35"/>
    <w:rPr>
      <w:rFonts w:ascii="Cambria" w:eastAsia="Calibri" w:hAnsi="Cambria" w:cs="Times New Roman"/>
      <w:color w:val="00000A"/>
      <w:sz w:val="24"/>
      <w:szCs w:val="24"/>
      <w:lang w:val="es-ES"/>
    </w:rPr>
  </w:style>
  <w:style w:type="paragraph" w:customStyle="1" w:styleId="Contenidodelatabla">
    <w:name w:val="Contenido de la tabla"/>
    <w:basedOn w:val="Normal"/>
    <w:qFormat/>
    <w:pPr>
      <w:suppressLineNumbers/>
    </w:pPr>
  </w:style>
  <w:style w:type="table" w:styleId="Tablaconcuadrcula">
    <w:name w:val="Table Grid"/>
    <w:basedOn w:val="Tablanormal"/>
    <w:uiPriority w:val="59"/>
    <w:rsid w:val="00730AE6"/>
    <w:rPr>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SGENFONTSTYLENAMETEMPLATEROLENUMBERMSGENFONTSTYLENAMEBYROLETEXT4">
    <w:name w:val="MSG_EN_FONT_STYLE_NAME_TEMPLATE_ROLE_NUMBER MSG_EN_FONT_STYLE_NAME_BY_ROLE_TEXT 4_"/>
    <w:basedOn w:val="Fuentedeprrafopredeter"/>
    <w:link w:val="MSGENFONTSTYLENAMETEMPLATEROLENUMBERMSGENFONTSTYLENAMEBYROLETEXT41"/>
    <w:uiPriority w:val="99"/>
    <w:rsid w:val="00FB4ED7"/>
    <w:rPr>
      <w:rFonts w:ascii="Arial" w:hAnsi="Arial" w:cs="Arial"/>
      <w:sz w:val="19"/>
      <w:szCs w:val="19"/>
      <w:shd w:val="clear" w:color="auto" w:fill="FFFFFF"/>
    </w:rPr>
  </w:style>
  <w:style w:type="paragraph" w:customStyle="1" w:styleId="MSGENFONTSTYLENAMETEMPLATEROLENUMBERMSGENFONTSTYLENAMEBYROLETEXT41">
    <w:name w:val="MSG_EN_FONT_STYLE_NAME_TEMPLATE_ROLE_NUMBER MSG_EN_FONT_STYLE_NAME_BY_ROLE_TEXT 41"/>
    <w:basedOn w:val="Normal"/>
    <w:link w:val="MSGENFONTSTYLENAMETEMPLATEROLENUMBERMSGENFONTSTYLENAMEBYROLETEXT4"/>
    <w:uiPriority w:val="99"/>
    <w:rsid w:val="00FB4ED7"/>
    <w:pPr>
      <w:widowControl w:val="0"/>
      <w:shd w:val="clear" w:color="auto" w:fill="FFFFFF"/>
      <w:spacing w:after="240" w:line="278" w:lineRule="exact"/>
      <w:jc w:val="center"/>
    </w:pPr>
    <w:rPr>
      <w:rFonts w:ascii="Arial" w:eastAsiaTheme="minorHAnsi" w:hAnsi="Arial" w:cs="Arial"/>
      <w:color w:val="auto"/>
      <w:sz w:val="19"/>
      <w:szCs w:val="19"/>
    </w:r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1"/>
    <w:uiPriority w:val="99"/>
    <w:rsid w:val="00BC7C60"/>
    <w:rPr>
      <w:rFonts w:ascii="Arial" w:hAnsi="Arial" w:cs="Arial"/>
      <w:sz w:val="19"/>
      <w:szCs w:val="19"/>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BC7C60"/>
    <w:pPr>
      <w:widowControl w:val="0"/>
      <w:shd w:val="clear" w:color="auto" w:fill="FFFFFF"/>
      <w:spacing w:after="240" w:line="274" w:lineRule="exact"/>
      <w:ind w:hanging="420"/>
      <w:jc w:val="both"/>
    </w:pPr>
    <w:rPr>
      <w:rFonts w:ascii="Arial" w:eastAsiaTheme="minorHAnsi" w:hAnsi="Arial" w:cs="Arial"/>
      <w:color w:val="auto"/>
      <w:sz w:val="19"/>
      <w:szCs w:val="19"/>
    </w:rPr>
  </w:style>
  <w:style w:type="character" w:customStyle="1" w:styleId="MSGENFONTSTYLENAMETEMPLATEROLEMSGENFONTSTYLENAMEBYROLETEXT11">
    <w:name w:val="MSG_EN_FONT_STYLE_NAME_TEMPLATE_ROLE MSG_EN_FONT_STYLE_NAME_BY_ROLE_TEXT11"/>
    <w:basedOn w:val="MSGENFONTSTYLENAMETEMPLATEROLEMSGENFONTSTYLENAMEBYROLETEXT"/>
    <w:uiPriority w:val="99"/>
    <w:rsid w:val="00963D29"/>
    <w:rPr>
      <w:rFonts w:ascii="Arial" w:hAnsi="Arial" w:cs="Arial"/>
      <w:sz w:val="19"/>
      <w:szCs w:val="19"/>
      <w:u w:val="single"/>
      <w:shd w:val="clear" w:color="auto" w:fill="FFFFFF"/>
    </w:rPr>
  </w:style>
  <w:style w:type="character" w:customStyle="1" w:styleId="MSGENFONTSTYLENAMETEMPLATEROLEMSGENFONTSTYLENAMEBYROLETEXT10">
    <w:name w:val="MSG_EN_FONT_STYLE_NAME_TEMPLATE_ROLE MSG_EN_FONT_STYLE_NAME_BY_ROLE_TEXT10"/>
    <w:basedOn w:val="MSGENFONTSTYLENAMETEMPLATEROLEMSGENFONTSTYLENAMEBYROLETEXT"/>
    <w:uiPriority w:val="99"/>
    <w:rsid w:val="00963D29"/>
    <w:rPr>
      <w:rFonts w:ascii="Arial" w:hAnsi="Arial" w:cs="Arial"/>
      <w:sz w:val="19"/>
      <w:szCs w:val="19"/>
      <w:u w:val="single"/>
      <w:shd w:val="clear" w:color="auto" w:fill="FFFFFF"/>
    </w:rPr>
  </w:style>
  <w:style w:type="character" w:customStyle="1" w:styleId="MSGENFONTSTYLENAMETEMPLATEROLEMSGENFONTSTYLENAMEBYROLETEXT9">
    <w:name w:val="MSG_EN_FONT_STYLE_NAME_TEMPLATE_ROLE MSG_EN_FONT_STYLE_NAME_BY_ROLE_TEXT9"/>
    <w:basedOn w:val="MSGENFONTSTYLENAMETEMPLATEROLEMSGENFONTSTYLENAMEBYROLETEXT"/>
    <w:uiPriority w:val="99"/>
    <w:rsid w:val="00963D29"/>
    <w:rPr>
      <w:rFonts w:ascii="Arial" w:hAnsi="Arial" w:cs="Arial"/>
      <w:sz w:val="19"/>
      <w:szCs w:val="19"/>
      <w:u w:val="none"/>
      <w:shd w:val="clear" w:color="auto" w:fill="FFFFFF"/>
    </w:rPr>
  </w:style>
  <w:style w:type="character" w:customStyle="1" w:styleId="MSGENFONTSTYLENAMETEMPLATEROLEMSGENFONTSTYLENAMEBYROLERUNNINGTITLE">
    <w:name w:val="MSG_EN_FONT_STYLE_NAME_TEMPLATE_ROLE MSG_EN_FONT_STYLE_NAME_BY_ROLE_RUNNING_TITLE_"/>
    <w:basedOn w:val="Fuentedeprrafopredeter"/>
    <w:link w:val="MSGENFONTSTYLENAMETEMPLATEROLEMSGENFONTSTYLENAMEBYROLERUNNINGTITLE0"/>
    <w:uiPriority w:val="99"/>
    <w:rsid w:val="00E703E4"/>
    <w:rPr>
      <w:szCs w:val="20"/>
      <w:shd w:val="clear" w:color="auto" w:fill="FFFFFF"/>
    </w:rPr>
  </w:style>
  <w:style w:type="character" w:customStyle="1" w:styleId="MSGENFONTSTYLENAMETEMPLATEROLEMSGENFONTSTYLENAMEBYROLERUNNINGTITLEMSGENFONTSTYLEMODIFERNAMEArial">
    <w:name w:val="MSG_EN_FONT_STYLE_NAME_TEMPLATE_ROLE MSG_EN_FONT_STYLE_NAME_BY_ROLE_RUNNING_TITLE + MSG_EN_FONT_STYLE_MODIFER_NAME Arial"/>
    <w:aliases w:val="MSG_EN_FONT_STYLE_MODIFER_SIZE 6.5"/>
    <w:basedOn w:val="MSGENFONTSTYLENAMETEMPLATEROLEMSGENFONTSTYLENAMEBYROLERUNNINGTITLE"/>
    <w:uiPriority w:val="99"/>
    <w:rsid w:val="00E703E4"/>
    <w:rPr>
      <w:rFonts w:ascii="Arial" w:hAnsi="Arial" w:cs="Arial"/>
      <w:color w:val="1A1818"/>
      <w:sz w:val="13"/>
      <w:szCs w:val="13"/>
      <w:shd w:val="clear" w:color="auto" w:fill="FFFFFF"/>
    </w:rPr>
  </w:style>
  <w:style w:type="character" w:customStyle="1" w:styleId="MSGENFONTSTYLENAMETEMPLATEROLEMSGENFONTSTYLENAMEBYROLERUNNINGTITLEMSGENFONTSTYLEMODIFERNAMEArial4">
    <w:name w:val="MSG_EN_FONT_STYLE_NAME_TEMPLATE_ROLE MSG_EN_FONT_STYLE_NAME_BY_ROLE_RUNNING_TITLE + MSG_EN_FONT_STYLE_MODIFER_NAME Arial4"/>
    <w:aliases w:val="MSG_EN_FONT_STYLE_MODIFER_SIZE 6.51"/>
    <w:basedOn w:val="MSGENFONTSTYLENAMETEMPLATEROLEMSGENFONTSTYLENAMEBYROLERUNNINGTITLE"/>
    <w:uiPriority w:val="99"/>
    <w:rsid w:val="00E703E4"/>
    <w:rPr>
      <w:rFonts w:ascii="Arial" w:hAnsi="Arial" w:cs="Arial"/>
      <w:sz w:val="13"/>
      <w:szCs w:val="13"/>
      <w:shd w:val="clear" w:color="auto" w:fill="FFFFFF"/>
    </w:rPr>
  </w:style>
  <w:style w:type="character" w:customStyle="1" w:styleId="MSGENFONTSTYLENAMETEMPLATEROLEMSGENFONTSTYLENAMEBYROLERUNNINGTITLEMSGENFONTSTYLEMODIFERNAMEArial3">
    <w:name w:val="MSG_EN_FONT_STYLE_NAME_TEMPLATE_ROLE MSG_EN_FONT_STYLE_NAME_BY_ROLE_RUNNING_TITLE + MSG_EN_FONT_STYLE_MODIFER_NAME Arial3"/>
    <w:aliases w:val="MSG_EN_FONT_STYLE_MODIFER_SIZE 11.5,MSG_EN_FONT_STYLE_MODIFER_SPACING 01"/>
    <w:basedOn w:val="MSGENFONTSTYLENAMETEMPLATEROLEMSGENFONTSTYLENAMEBYROLERUNNINGTITLE"/>
    <w:uiPriority w:val="99"/>
    <w:rsid w:val="00E703E4"/>
    <w:rPr>
      <w:rFonts w:ascii="Arial" w:hAnsi="Arial" w:cs="Arial"/>
      <w:color w:val="2F2D2B"/>
      <w:spacing w:val="10"/>
      <w:sz w:val="23"/>
      <w:szCs w:val="23"/>
      <w:shd w:val="clear" w:color="auto" w:fill="FFFFFF"/>
    </w:rPr>
  </w:style>
  <w:style w:type="character" w:customStyle="1" w:styleId="MSGENFONTSTYLENAMETEMPLATEROLEMSGENFONTSTYLENAMEBYROLERUNNINGTITLEMSGENFONTSTYLEMODIFERNAMEArial2">
    <w:name w:val="MSG_EN_FONT_STYLE_NAME_TEMPLATE_ROLE MSG_EN_FONT_STYLE_NAME_BY_ROLE_RUNNING_TITLE + MSG_EN_FONT_STYLE_MODIFER_NAME Arial2"/>
    <w:aliases w:val="MSG_EN_FONT_STYLE_MODIFER_SIZE 4,MSG_EN_FONT_STYLE_MODIFER_SPACING 1,MSG_EN_FONT_STYLE_MODIFER_SCALING 2001"/>
    <w:basedOn w:val="MSGENFONTSTYLENAMETEMPLATEROLEMSGENFONTSTYLENAMEBYROLERUNNINGTITLE"/>
    <w:uiPriority w:val="99"/>
    <w:rsid w:val="00E703E4"/>
    <w:rPr>
      <w:rFonts w:ascii="Arial" w:hAnsi="Arial" w:cs="Arial"/>
      <w:color w:val="636261"/>
      <w:spacing w:val="20"/>
      <w:w w:val="200"/>
      <w:sz w:val="8"/>
      <w:szCs w:val="8"/>
      <w:shd w:val="clear" w:color="auto" w:fill="FFFFFF"/>
    </w:rPr>
  </w:style>
  <w:style w:type="character" w:customStyle="1" w:styleId="MSGENFONTSTYLENAMETEMPLATEROLELEVELMSGENFONTSTYLENAMEBYROLEHEADING3">
    <w:name w:val="MSG_EN_FONT_STYLE_NAME_TEMPLATE_ROLE_LEVEL MSG_EN_FONT_STYLE_NAME_BY_ROLE_HEADING 3_"/>
    <w:basedOn w:val="Fuentedeprrafopredeter"/>
    <w:link w:val="MSGENFONTSTYLENAMETEMPLATEROLELEVELMSGENFONTSTYLENAMEBYROLEHEADING30"/>
    <w:uiPriority w:val="99"/>
    <w:rsid w:val="00E703E4"/>
    <w:rPr>
      <w:rFonts w:ascii="Arial" w:hAnsi="Arial" w:cs="Arial"/>
      <w:sz w:val="19"/>
      <w:szCs w:val="19"/>
      <w:shd w:val="clear" w:color="auto" w:fill="FFFFFF"/>
    </w:rPr>
  </w:style>
  <w:style w:type="character" w:customStyle="1" w:styleId="MSGENFONTSTYLENAMETEMPLATEROLENUMBERMSGENFONTSTYLENAMEBYROLETEXT40">
    <w:name w:val="MSG_EN_FONT_STYLE_NAME_TEMPLATE_ROLE_NUMBER MSG_EN_FONT_STYLE_NAME_BY_ROLE_TEXT 4"/>
    <w:basedOn w:val="MSGENFONTSTYLENAMETEMPLATEROLENUMBERMSGENFONTSTYLENAMEBYROLETEXT4"/>
    <w:uiPriority w:val="99"/>
    <w:rsid w:val="00E703E4"/>
    <w:rPr>
      <w:rFonts w:ascii="Arial" w:hAnsi="Arial" w:cs="Arial"/>
      <w:color w:val="FFFFFF"/>
      <w:sz w:val="19"/>
      <w:szCs w:val="19"/>
      <w:u w:val="none"/>
      <w:shd w:val="clear" w:color="auto" w:fill="FFFFFF"/>
    </w:rPr>
  </w:style>
  <w:style w:type="character" w:customStyle="1" w:styleId="MSGENFONTSTYLENAMETEMPLATEROLELEVELNUMBERMSGENFONTSTYLENAMEBYROLEHEADING32">
    <w:name w:val="MSG_EN_FONT_STYLE_NAME_TEMPLATE_ROLE_LEVEL_NUMBER MSG_EN_FONT_STYLE_NAME_BY_ROLE_HEADING 3 2_"/>
    <w:basedOn w:val="Fuentedeprrafopredeter"/>
    <w:link w:val="MSGENFONTSTYLENAMETEMPLATEROLELEVELNUMBERMSGENFONTSTYLENAMEBYROLEHEADING320"/>
    <w:uiPriority w:val="99"/>
    <w:rsid w:val="00E703E4"/>
    <w:rPr>
      <w:rFonts w:ascii="Arial" w:hAnsi="Arial" w:cs="Arial"/>
      <w:sz w:val="19"/>
      <w:szCs w:val="19"/>
      <w:shd w:val="clear" w:color="auto" w:fill="FFFFFF"/>
    </w:rPr>
  </w:style>
  <w:style w:type="character" w:customStyle="1" w:styleId="MSGENFONTSTYLENAMETEMPLATEROLEMSGENFONTSTYLENAMEBYROLETEXT8">
    <w:name w:val="MSG_EN_FONT_STYLE_NAME_TEMPLATE_ROLE MSG_EN_FONT_STYLE_NAME_BY_ROLE_TEXT8"/>
    <w:basedOn w:val="MSGENFONTSTYLENAMETEMPLATEROLEMSGENFONTSTYLENAMEBYROLETEXT"/>
    <w:uiPriority w:val="99"/>
    <w:rsid w:val="00E703E4"/>
    <w:rPr>
      <w:rFonts w:ascii="Arial" w:hAnsi="Arial" w:cs="Arial"/>
      <w:sz w:val="19"/>
      <w:szCs w:val="19"/>
      <w:u w:val="none"/>
      <w:shd w:val="clear" w:color="auto" w:fill="FFFFFF"/>
    </w:rPr>
  </w:style>
  <w:style w:type="character" w:customStyle="1" w:styleId="MSGENFONTSTYLENAMETEMPLATEROLEMSGENFONTSTYLENAMEBYROLETEXT7">
    <w:name w:val="MSG_EN_FONT_STYLE_NAME_TEMPLATE_ROLE MSG_EN_FONT_STYLE_NAME_BY_ROLE_TEXT7"/>
    <w:basedOn w:val="MSGENFONTSTYLENAMETEMPLATEROLEMSGENFONTSTYLENAMEBYROLETEXT"/>
    <w:uiPriority w:val="99"/>
    <w:rsid w:val="00E703E4"/>
    <w:rPr>
      <w:rFonts w:ascii="Arial" w:hAnsi="Arial" w:cs="Arial"/>
      <w:sz w:val="19"/>
      <w:szCs w:val="19"/>
      <w:u w:val="single"/>
      <w:shd w:val="clear" w:color="auto" w:fill="FFFFFF"/>
    </w:rPr>
  </w:style>
  <w:style w:type="character" w:customStyle="1" w:styleId="MSGENFONTSTYLENAMETEMPLATEROLENUMBERMSGENFONTSTYLENAMEBYROLETEXT15">
    <w:name w:val="MSG_EN_FONT_STYLE_NAME_TEMPLATE_ROLE_NUMBER MSG_EN_FONT_STYLE_NAME_BY_ROLE_TEXT 15_"/>
    <w:basedOn w:val="Fuentedeprrafopredeter"/>
    <w:link w:val="MSGENFONTSTYLENAMETEMPLATEROLENUMBERMSGENFONTSTYLENAMEBYROLETEXT151"/>
    <w:uiPriority w:val="99"/>
    <w:rsid w:val="00E703E4"/>
    <w:rPr>
      <w:rFonts w:ascii="Arial" w:hAnsi="Arial" w:cs="Arial"/>
      <w:sz w:val="13"/>
      <w:szCs w:val="13"/>
      <w:shd w:val="clear" w:color="auto" w:fill="FFFFFF"/>
    </w:rPr>
  </w:style>
  <w:style w:type="character" w:customStyle="1" w:styleId="MSGENFONTSTYLENAMETEMPLATEROLENUMBERMSGENFONTSTYLENAMEBYROLETEXT150">
    <w:name w:val="MSG_EN_FONT_STYLE_NAME_TEMPLATE_ROLE_NUMBER MSG_EN_FONT_STYLE_NAME_BY_ROLE_TEXT 15"/>
    <w:basedOn w:val="MSGENFONTSTYLENAMETEMPLATEROLENUMBERMSGENFONTSTYLENAMEBYROLETEXT15"/>
    <w:uiPriority w:val="99"/>
    <w:rsid w:val="00E703E4"/>
    <w:rPr>
      <w:rFonts w:ascii="Arial" w:hAnsi="Arial" w:cs="Arial"/>
      <w:color w:val="1A1818"/>
      <w:sz w:val="13"/>
      <w:szCs w:val="13"/>
      <w:shd w:val="clear" w:color="auto" w:fill="FFFFFF"/>
    </w:rPr>
  </w:style>
  <w:style w:type="paragraph" w:customStyle="1" w:styleId="MSGENFONTSTYLENAMETEMPLATEROLEMSGENFONTSTYLENAMEBYROLERUNNINGTITLE0">
    <w:name w:val="MSG_EN_FONT_STYLE_NAME_TEMPLATE_ROLE MSG_EN_FONT_STYLE_NAME_BY_ROLE_RUNNING_TITLE"/>
    <w:basedOn w:val="Normal"/>
    <w:link w:val="MSGENFONTSTYLENAMETEMPLATEROLEMSGENFONTSTYLENAMEBYROLERUNNINGTITLE"/>
    <w:uiPriority w:val="99"/>
    <w:rsid w:val="00E703E4"/>
    <w:pPr>
      <w:widowControl w:val="0"/>
      <w:shd w:val="clear" w:color="auto" w:fill="FFFFFF"/>
      <w:spacing w:after="0"/>
    </w:pPr>
    <w:rPr>
      <w:rFonts w:asciiTheme="minorHAnsi" w:eastAsiaTheme="minorHAnsi" w:hAnsiTheme="minorHAnsi" w:cstheme="minorBidi"/>
      <w:color w:val="auto"/>
      <w:sz w:val="20"/>
      <w:szCs w:val="20"/>
    </w:rPr>
  </w:style>
  <w:style w:type="paragraph" w:customStyle="1" w:styleId="MSGENFONTSTYLENAMETEMPLATEROLELEVELMSGENFONTSTYLENAMEBYROLEHEADING30">
    <w:name w:val="MSG_EN_FONT_STYLE_NAME_TEMPLATE_ROLE_LEVEL MSG_EN_FONT_STYLE_NAME_BY_ROLE_HEADING 3"/>
    <w:basedOn w:val="Normal"/>
    <w:link w:val="MSGENFONTSTYLENAMETEMPLATEROLELEVELMSGENFONTSTYLENAMEBYROLEHEADING3"/>
    <w:uiPriority w:val="99"/>
    <w:rsid w:val="00E703E4"/>
    <w:pPr>
      <w:widowControl w:val="0"/>
      <w:shd w:val="clear" w:color="auto" w:fill="FFFFFF"/>
      <w:spacing w:before="240" w:after="0" w:line="274" w:lineRule="exact"/>
      <w:ind w:hanging="460"/>
      <w:jc w:val="both"/>
      <w:outlineLvl w:val="2"/>
    </w:pPr>
    <w:rPr>
      <w:rFonts w:ascii="Arial" w:eastAsiaTheme="minorHAnsi" w:hAnsi="Arial" w:cs="Arial"/>
      <w:color w:val="auto"/>
      <w:sz w:val="19"/>
      <w:szCs w:val="19"/>
    </w:rPr>
  </w:style>
  <w:style w:type="paragraph" w:customStyle="1" w:styleId="MSGENFONTSTYLENAMETEMPLATEROLELEVELNUMBERMSGENFONTSTYLENAMEBYROLEHEADING320">
    <w:name w:val="MSG_EN_FONT_STYLE_NAME_TEMPLATE_ROLE_LEVEL_NUMBER MSG_EN_FONT_STYLE_NAME_BY_ROLE_HEADING 3 2"/>
    <w:basedOn w:val="Normal"/>
    <w:link w:val="MSGENFONTSTYLENAMETEMPLATEROLELEVELNUMBERMSGENFONTSTYLENAMEBYROLEHEADING32"/>
    <w:uiPriority w:val="99"/>
    <w:rsid w:val="00E703E4"/>
    <w:pPr>
      <w:widowControl w:val="0"/>
      <w:shd w:val="clear" w:color="auto" w:fill="FFFFFF"/>
      <w:spacing w:after="0" w:line="283" w:lineRule="exact"/>
      <w:jc w:val="both"/>
      <w:outlineLvl w:val="2"/>
    </w:pPr>
    <w:rPr>
      <w:rFonts w:ascii="Arial" w:eastAsiaTheme="minorHAnsi" w:hAnsi="Arial" w:cs="Arial"/>
      <w:color w:val="auto"/>
      <w:sz w:val="19"/>
      <w:szCs w:val="19"/>
    </w:rPr>
  </w:style>
  <w:style w:type="paragraph" w:customStyle="1" w:styleId="MSGENFONTSTYLENAMETEMPLATEROLENUMBERMSGENFONTSTYLENAMEBYROLETEXT151">
    <w:name w:val="MSG_EN_FONT_STYLE_NAME_TEMPLATE_ROLE_NUMBER MSG_EN_FONT_STYLE_NAME_BY_ROLE_TEXT 151"/>
    <w:basedOn w:val="Normal"/>
    <w:link w:val="MSGENFONTSTYLENAMETEMPLATEROLENUMBERMSGENFONTSTYLENAMEBYROLETEXT15"/>
    <w:uiPriority w:val="99"/>
    <w:rsid w:val="00E703E4"/>
    <w:pPr>
      <w:widowControl w:val="0"/>
      <w:shd w:val="clear" w:color="auto" w:fill="FFFFFF"/>
      <w:spacing w:after="0" w:line="226" w:lineRule="exact"/>
      <w:jc w:val="center"/>
    </w:pPr>
    <w:rPr>
      <w:rFonts w:ascii="Arial" w:eastAsiaTheme="minorHAnsi" w:hAnsi="Arial" w:cs="Arial"/>
      <w:color w:val="auto"/>
      <w:sz w:val="13"/>
      <w:szCs w:val="13"/>
    </w:rPr>
  </w:style>
  <w:style w:type="character" w:styleId="Hipervnculo">
    <w:name w:val="Hyperlink"/>
    <w:basedOn w:val="Fuentedeprrafopredeter"/>
    <w:uiPriority w:val="99"/>
    <w:unhideWhenUsed/>
    <w:rsid w:val="00BE1513"/>
    <w:rPr>
      <w:color w:val="0000FF"/>
      <w:u w:val="single"/>
    </w:rPr>
  </w:style>
  <w:style w:type="character" w:customStyle="1" w:styleId="UnresolvedMention1">
    <w:name w:val="Unresolved Mention1"/>
    <w:basedOn w:val="Fuentedeprrafopredeter"/>
    <w:uiPriority w:val="99"/>
    <w:semiHidden/>
    <w:unhideWhenUsed/>
    <w:rsid w:val="003109B1"/>
    <w:rPr>
      <w:color w:val="605E5C"/>
      <w:shd w:val="clear" w:color="auto" w:fill="E1DFDD"/>
    </w:rPr>
  </w:style>
  <w:style w:type="paragraph" w:customStyle="1" w:styleId="Standard">
    <w:name w:val="Standard"/>
    <w:rsid w:val="00CA3F36"/>
    <w:pPr>
      <w:suppressAutoHyphens/>
      <w:autoSpaceDN w:val="0"/>
      <w:textAlignment w:val="baseline"/>
    </w:pPr>
    <w:rPr>
      <w:rFonts w:ascii="Times New Roman" w:eastAsia="Times New Roman" w:hAnsi="Times New Roman" w:cs="Times New Roman"/>
      <w:kern w:val="3"/>
      <w:sz w:val="24"/>
      <w:szCs w:val="24"/>
      <w:lang w:val="es-ES" w:eastAsia="es-CO"/>
    </w:rPr>
  </w:style>
  <w:style w:type="character" w:customStyle="1" w:styleId="Hipervnculo1">
    <w:name w:val="Hipervínculo1"/>
    <w:rsid w:val="00CA3F36"/>
    <w:rPr>
      <w:color w:val="0000FF"/>
      <w:u w:val="single"/>
    </w:rPr>
  </w:style>
  <w:style w:type="character" w:customStyle="1" w:styleId="normaltextrun">
    <w:name w:val="normaltextrun"/>
    <w:basedOn w:val="Fuentedeprrafopredeter"/>
    <w:rsid w:val="00856EEF"/>
  </w:style>
  <w:style w:type="paragraph" w:customStyle="1" w:styleId="Textopredeterminado">
    <w:name w:val="Texto predeterminado"/>
    <w:basedOn w:val="Normal"/>
    <w:rsid w:val="00D471B9"/>
    <w:pPr>
      <w:widowControl w:val="0"/>
      <w:autoSpaceDE w:val="0"/>
      <w:autoSpaceDN w:val="0"/>
      <w:adjustRightInd w:val="0"/>
      <w:spacing w:after="0"/>
    </w:pPr>
    <w:rPr>
      <w:rFonts w:ascii="Times New Roman" w:eastAsia="Times New Roman" w:hAnsi="Times New Roman"/>
      <w:color w:val="auto"/>
      <w:lang w:val="es-ES" w:eastAsia="es-ES"/>
    </w:rPr>
  </w:style>
  <w:style w:type="paragraph" w:customStyle="1" w:styleId="TableParagraph">
    <w:name w:val="Table Paragraph"/>
    <w:basedOn w:val="Normal"/>
    <w:uiPriority w:val="1"/>
    <w:qFormat/>
    <w:rsid w:val="00F35527"/>
    <w:pPr>
      <w:widowControl w:val="0"/>
      <w:autoSpaceDE w:val="0"/>
      <w:autoSpaceDN w:val="0"/>
      <w:spacing w:after="0"/>
    </w:pPr>
    <w:rPr>
      <w:rFonts w:ascii="Arial MT" w:eastAsia="Arial MT" w:hAnsi="Arial MT" w:cs="Arial MT"/>
      <w:color w:val="auto"/>
      <w:sz w:val="22"/>
      <w:szCs w:val="22"/>
      <w:lang w:val="es-ES"/>
    </w:rPr>
  </w:style>
  <w:style w:type="paragraph" w:customStyle="1" w:styleId="paragraph">
    <w:name w:val="paragraph"/>
    <w:basedOn w:val="Normal"/>
    <w:rsid w:val="00BF0FBA"/>
    <w:pPr>
      <w:spacing w:before="100" w:beforeAutospacing="1" w:after="100" w:afterAutospacing="1"/>
    </w:pPr>
    <w:rPr>
      <w:rFonts w:ascii="Times New Roman" w:eastAsia="Times New Roman" w:hAnsi="Times New Roman"/>
      <w:color w:val="auto"/>
      <w:lang w:eastAsia="es-CO"/>
    </w:rPr>
  </w:style>
  <w:style w:type="character" w:customStyle="1" w:styleId="eop">
    <w:name w:val="eop"/>
    <w:basedOn w:val="Fuentedeprrafopredeter"/>
    <w:rsid w:val="00BF0FBA"/>
  </w:style>
  <w:style w:type="character" w:styleId="Mencinsinresolver">
    <w:name w:val="Unresolved Mention"/>
    <w:basedOn w:val="Fuentedeprrafopredeter"/>
    <w:uiPriority w:val="99"/>
    <w:semiHidden/>
    <w:unhideWhenUsed/>
    <w:rsid w:val="00801888"/>
    <w:rPr>
      <w:color w:val="605E5C"/>
      <w:shd w:val="clear" w:color="auto" w:fill="E1DFDD"/>
    </w:rPr>
  </w:style>
  <w:style w:type="character" w:styleId="Refdenotaalpie">
    <w:name w:val="footnote reference"/>
    <w:basedOn w:val="Fuentedeprrafopredeter"/>
    <w:uiPriority w:val="99"/>
    <w:semiHidden/>
    <w:unhideWhenUsed/>
    <w:rsid w:val="00644A7D"/>
    <w:rPr>
      <w:vertAlign w:val="superscript"/>
    </w:rPr>
  </w:style>
  <w:style w:type="character" w:customStyle="1" w:styleId="cf01">
    <w:name w:val="cf01"/>
    <w:basedOn w:val="Fuentedeprrafopredeter"/>
    <w:rsid w:val="00F1215F"/>
    <w:rPr>
      <w:rFonts w:ascii="Segoe UI" w:hAnsi="Segoe UI" w:cs="Segoe UI" w:hint="default"/>
      <w:color w:val="00000A"/>
      <w:sz w:val="18"/>
      <w:szCs w:val="18"/>
    </w:rPr>
  </w:style>
  <w:style w:type="paragraph" w:customStyle="1" w:styleId="Default">
    <w:name w:val="Default"/>
    <w:rsid w:val="007918E4"/>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93890">
      <w:bodyDiv w:val="1"/>
      <w:marLeft w:val="0"/>
      <w:marRight w:val="0"/>
      <w:marTop w:val="0"/>
      <w:marBottom w:val="0"/>
      <w:divBdr>
        <w:top w:val="none" w:sz="0" w:space="0" w:color="auto"/>
        <w:left w:val="none" w:sz="0" w:space="0" w:color="auto"/>
        <w:bottom w:val="none" w:sz="0" w:space="0" w:color="auto"/>
        <w:right w:val="none" w:sz="0" w:space="0" w:color="auto"/>
      </w:divBdr>
      <w:divsChild>
        <w:div w:id="6175848">
          <w:marLeft w:val="0"/>
          <w:marRight w:val="0"/>
          <w:marTop w:val="0"/>
          <w:marBottom w:val="0"/>
          <w:divBdr>
            <w:top w:val="none" w:sz="0" w:space="0" w:color="auto"/>
            <w:left w:val="none" w:sz="0" w:space="0" w:color="auto"/>
            <w:bottom w:val="none" w:sz="0" w:space="0" w:color="auto"/>
            <w:right w:val="none" w:sz="0" w:space="0" w:color="auto"/>
          </w:divBdr>
          <w:divsChild>
            <w:div w:id="1851942979">
              <w:marLeft w:val="0"/>
              <w:marRight w:val="0"/>
              <w:marTop w:val="0"/>
              <w:marBottom w:val="0"/>
              <w:divBdr>
                <w:top w:val="none" w:sz="0" w:space="0" w:color="auto"/>
                <w:left w:val="none" w:sz="0" w:space="0" w:color="auto"/>
                <w:bottom w:val="none" w:sz="0" w:space="0" w:color="auto"/>
                <w:right w:val="none" w:sz="0" w:space="0" w:color="auto"/>
              </w:divBdr>
              <w:divsChild>
                <w:div w:id="205954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2095">
      <w:bodyDiv w:val="1"/>
      <w:marLeft w:val="0"/>
      <w:marRight w:val="0"/>
      <w:marTop w:val="0"/>
      <w:marBottom w:val="0"/>
      <w:divBdr>
        <w:top w:val="none" w:sz="0" w:space="0" w:color="auto"/>
        <w:left w:val="none" w:sz="0" w:space="0" w:color="auto"/>
        <w:bottom w:val="none" w:sz="0" w:space="0" w:color="auto"/>
        <w:right w:val="none" w:sz="0" w:space="0" w:color="auto"/>
      </w:divBdr>
      <w:divsChild>
        <w:div w:id="995034471">
          <w:marLeft w:val="0"/>
          <w:marRight w:val="0"/>
          <w:marTop w:val="0"/>
          <w:marBottom w:val="0"/>
          <w:divBdr>
            <w:top w:val="none" w:sz="0" w:space="0" w:color="auto"/>
            <w:left w:val="none" w:sz="0" w:space="0" w:color="auto"/>
            <w:bottom w:val="none" w:sz="0" w:space="0" w:color="auto"/>
            <w:right w:val="none" w:sz="0" w:space="0" w:color="auto"/>
          </w:divBdr>
        </w:div>
        <w:div w:id="1022629932">
          <w:marLeft w:val="0"/>
          <w:marRight w:val="0"/>
          <w:marTop w:val="0"/>
          <w:marBottom w:val="0"/>
          <w:divBdr>
            <w:top w:val="none" w:sz="0" w:space="0" w:color="auto"/>
            <w:left w:val="none" w:sz="0" w:space="0" w:color="auto"/>
            <w:bottom w:val="none" w:sz="0" w:space="0" w:color="auto"/>
            <w:right w:val="none" w:sz="0" w:space="0" w:color="auto"/>
          </w:divBdr>
        </w:div>
        <w:div w:id="1555656567">
          <w:marLeft w:val="0"/>
          <w:marRight w:val="0"/>
          <w:marTop w:val="0"/>
          <w:marBottom w:val="0"/>
          <w:divBdr>
            <w:top w:val="none" w:sz="0" w:space="0" w:color="auto"/>
            <w:left w:val="none" w:sz="0" w:space="0" w:color="auto"/>
            <w:bottom w:val="none" w:sz="0" w:space="0" w:color="auto"/>
            <w:right w:val="none" w:sz="0" w:space="0" w:color="auto"/>
          </w:divBdr>
        </w:div>
        <w:div w:id="1312709592">
          <w:marLeft w:val="0"/>
          <w:marRight w:val="0"/>
          <w:marTop w:val="0"/>
          <w:marBottom w:val="0"/>
          <w:divBdr>
            <w:top w:val="none" w:sz="0" w:space="0" w:color="auto"/>
            <w:left w:val="none" w:sz="0" w:space="0" w:color="auto"/>
            <w:bottom w:val="none" w:sz="0" w:space="0" w:color="auto"/>
            <w:right w:val="none" w:sz="0" w:space="0" w:color="auto"/>
          </w:divBdr>
        </w:div>
        <w:div w:id="476604216">
          <w:marLeft w:val="0"/>
          <w:marRight w:val="0"/>
          <w:marTop w:val="0"/>
          <w:marBottom w:val="0"/>
          <w:divBdr>
            <w:top w:val="none" w:sz="0" w:space="0" w:color="auto"/>
            <w:left w:val="none" w:sz="0" w:space="0" w:color="auto"/>
            <w:bottom w:val="none" w:sz="0" w:space="0" w:color="auto"/>
            <w:right w:val="none" w:sz="0" w:space="0" w:color="auto"/>
          </w:divBdr>
        </w:div>
      </w:divsChild>
    </w:div>
    <w:div w:id="188565347">
      <w:bodyDiv w:val="1"/>
      <w:marLeft w:val="0"/>
      <w:marRight w:val="0"/>
      <w:marTop w:val="0"/>
      <w:marBottom w:val="0"/>
      <w:divBdr>
        <w:top w:val="none" w:sz="0" w:space="0" w:color="auto"/>
        <w:left w:val="none" w:sz="0" w:space="0" w:color="auto"/>
        <w:bottom w:val="none" w:sz="0" w:space="0" w:color="auto"/>
        <w:right w:val="none" w:sz="0" w:space="0" w:color="auto"/>
      </w:divBdr>
    </w:div>
    <w:div w:id="225144837">
      <w:bodyDiv w:val="1"/>
      <w:marLeft w:val="0"/>
      <w:marRight w:val="0"/>
      <w:marTop w:val="0"/>
      <w:marBottom w:val="0"/>
      <w:divBdr>
        <w:top w:val="none" w:sz="0" w:space="0" w:color="auto"/>
        <w:left w:val="none" w:sz="0" w:space="0" w:color="auto"/>
        <w:bottom w:val="none" w:sz="0" w:space="0" w:color="auto"/>
        <w:right w:val="none" w:sz="0" w:space="0" w:color="auto"/>
      </w:divBdr>
    </w:div>
    <w:div w:id="257058938">
      <w:bodyDiv w:val="1"/>
      <w:marLeft w:val="0"/>
      <w:marRight w:val="0"/>
      <w:marTop w:val="0"/>
      <w:marBottom w:val="0"/>
      <w:divBdr>
        <w:top w:val="none" w:sz="0" w:space="0" w:color="auto"/>
        <w:left w:val="none" w:sz="0" w:space="0" w:color="auto"/>
        <w:bottom w:val="none" w:sz="0" w:space="0" w:color="auto"/>
        <w:right w:val="none" w:sz="0" w:space="0" w:color="auto"/>
      </w:divBdr>
    </w:div>
    <w:div w:id="273513445">
      <w:bodyDiv w:val="1"/>
      <w:marLeft w:val="0"/>
      <w:marRight w:val="0"/>
      <w:marTop w:val="0"/>
      <w:marBottom w:val="0"/>
      <w:divBdr>
        <w:top w:val="none" w:sz="0" w:space="0" w:color="auto"/>
        <w:left w:val="none" w:sz="0" w:space="0" w:color="auto"/>
        <w:bottom w:val="none" w:sz="0" w:space="0" w:color="auto"/>
        <w:right w:val="none" w:sz="0" w:space="0" w:color="auto"/>
      </w:divBdr>
    </w:div>
    <w:div w:id="402803353">
      <w:bodyDiv w:val="1"/>
      <w:marLeft w:val="0"/>
      <w:marRight w:val="0"/>
      <w:marTop w:val="0"/>
      <w:marBottom w:val="0"/>
      <w:divBdr>
        <w:top w:val="none" w:sz="0" w:space="0" w:color="auto"/>
        <w:left w:val="none" w:sz="0" w:space="0" w:color="auto"/>
        <w:bottom w:val="none" w:sz="0" w:space="0" w:color="auto"/>
        <w:right w:val="none" w:sz="0" w:space="0" w:color="auto"/>
      </w:divBdr>
      <w:divsChild>
        <w:div w:id="1307393256">
          <w:marLeft w:val="0"/>
          <w:marRight w:val="0"/>
          <w:marTop w:val="0"/>
          <w:marBottom w:val="0"/>
          <w:divBdr>
            <w:top w:val="none" w:sz="0" w:space="0" w:color="auto"/>
            <w:left w:val="none" w:sz="0" w:space="0" w:color="auto"/>
            <w:bottom w:val="none" w:sz="0" w:space="0" w:color="auto"/>
            <w:right w:val="none" w:sz="0" w:space="0" w:color="auto"/>
          </w:divBdr>
          <w:divsChild>
            <w:div w:id="844250982">
              <w:marLeft w:val="0"/>
              <w:marRight w:val="0"/>
              <w:marTop w:val="0"/>
              <w:marBottom w:val="0"/>
              <w:divBdr>
                <w:top w:val="none" w:sz="0" w:space="0" w:color="auto"/>
                <w:left w:val="none" w:sz="0" w:space="0" w:color="auto"/>
                <w:bottom w:val="none" w:sz="0" w:space="0" w:color="auto"/>
                <w:right w:val="none" w:sz="0" w:space="0" w:color="auto"/>
              </w:divBdr>
              <w:divsChild>
                <w:div w:id="58637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130360">
      <w:bodyDiv w:val="1"/>
      <w:marLeft w:val="0"/>
      <w:marRight w:val="0"/>
      <w:marTop w:val="0"/>
      <w:marBottom w:val="0"/>
      <w:divBdr>
        <w:top w:val="none" w:sz="0" w:space="0" w:color="auto"/>
        <w:left w:val="none" w:sz="0" w:space="0" w:color="auto"/>
        <w:bottom w:val="none" w:sz="0" w:space="0" w:color="auto"/>
        <w:right w:val="none" w:sz="0" w:space="0" w:color="auto"/>
      </w:divBdr>
      <w:divsChild>
        <w:div w:id="738793792">
          <w:marLeft w:val="0"/>
          <w:marRight w:val="0"/>
          <w:marTop w:val="0"/>
          <w:marBottom w:val="0"/>
          <w:divBdr>
            <w:top w:val="none" w:sz="0" w:space="0" w:color="auto"/>
            <w:left w:val="none" w:sz="0" w:space="0" w:color="auto"/>
            <w:bottom w:val="none" w:sz="0" w:space="0" w:color="auto"/>
            <w:right w:val="none" w:sz="0" w:space="0" w:color="auto"/>
          </w:divBdr>
          <w:divsChild>
            <w:div w:id="1999454103">
              <w:marLeft w:val="0"/>
              <w:marRight w:val="0"/>
              <w:marTop w:val="0"/>
              <w:marBottom w:val="0"/>
              <w:divBdr>
                <w:top w:val="none" w:sz="0" w:space="0" w:color="auto"/>
                <w:left w:val="none" w:sz="0" w:space="0" w:color="auto"/>
                <w:bottom w:val="none" w:sz="0" w:space="0" w:color="auto"/>
                <w:right w:val="none" w:sz="0" w:space="0" w:color="auto"/>
              </w:divBdr>
              <w:divsChild>
                <w:div w:id="175743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096897">
      <w:bodyDiv w:val="1"/>
      <w:marLeft w:val="0"/>
      <w:marRight w:val="0"/>
      <w:marTop w:val="0"/>
      <w:marBottom w:val="0"/>
      <w:divBdr>
        <w:top w:val="none" w:sz="0" w:space="0" w:color="auto"/>
        <w:left w:val="none" w:sz="0" w:space="0" w:color="auto"/>
        <w:bottom w:val="none" w:sz="0" w:space="0" w:color="auto"/>
        <w:right w:val="none" w:sz="0" w:space="0" w:color="auto"/>
      </w:divBdr>
    </w:div>
    <w:div w:id="957838360">
      <w:bodyDiv w:val="1"/>
      <w:marLeft w:val="0"/>
      <w:marRight w:val="0"/>
      <w:marTop w:val="0"/>
      <w:marBottom w:val="0"/>
      <w:divBdr>
        <w:top w:val="none" w:sz="0" w:space="0" w:color="auto"/>
        <w:left w:val="none" w:sz="0" w:space="0" w:color="auto"/>
        <w:bottom w:val="none" w:sz="0" w:space="0" w:color="auto"/>
        <w:right w:val="none" w:sz="0" w:space="0" w:color="auto"/>
      </w:divBdr>
    </w:div>
    <w:div w:id="1073699501">
      <w:bodyDiv w:val="1"/>
      <w:marLeft w:val="0"/>
      <w:marRight w:val="0"/>
      <w:marTop w:val="0"/>
      <w:marBottom w:val="0"/>
      <w:divBdr>
        <w:top w:val="none" w:sz="0" w:space="0" w:color="auto"/>
        <w:left w:val="none" w:sz="0" w:space="0" w:color="auto"/>
        <w:bottom w:val="none" w:sz="0" w:space="0" w:color="auto"/>
        <w:right w:val="none" w:sz="0" w:space="0" w:color="auto"/>
      </w:divBdr>
    </w:div>
    <w:div w:id="1378353740">
      <w:bodyDiv w:val="1"/>
      <w:marLeft w:val="0"/>
      <w:marRight w:val="0"/>
      <w:marTop w:val="0"/>
      <w:marBottom w:val="0"/>
      <w:divBdr>
        <w:top w:val="none" w:sz="0" w:space="0" w:color="auto"/>
        <w:left w:val="none" w:sz="0" w:space="0" w:color="auto"/>
        <w:bottom w:val="none" w:sz="0" w:space="0" w:color="auto"/>
        <w:right w:val="none" w:sz="0" w:space="0" w:color="auto"/>
      </w:divBdr>
    </w:div>
    <w:div w:id="1402364506">
      <w:bodyDiv w:val="1"/>
      <w:marLeft w:val="0"/>
      <w:marRight w:val="0"/>
      <w:marTop w:val="0"/>
      <w:marBottom w:val="0"/>
      <w:divBdr>
        <w:top w:val="none" w:sz="0" w:space="0" w:color="auto"/>
        <w:left w:val="none" w:sz="0" w:space="0" w:color="auto"/>
        <w:bottom w:val="none" w:sz="0" w:space="0" w:color="auto"/>
        <w:right w:val="none" w:sz="0" w:space="0" w:color="auto"/>
      </w:divBdr>
    </w:div>
    <w:div w:id="1473450458">
      <w:bodyDiv w:val="1"/>
      <w:marLeft w:val="0"/>
      <w:marRight w:val="0"/>
      <w:marTop w:val="0"/>
      <w:marBottom w:val="0"/>
      <w:divBdr>
        <w:top w:val="none" w:sz="0" w:space="0" w:color="auto"/>
        <w:left w:val="none" w:sz="0" w:space="0" w:color="auto"/>
        <w:bottom w:val="none" w:sz="0" w:space="0" w:color="auto"/>
        <w:right w:val="none" w:sz="0" w:space="0" w:color="auto"/>
      </w:divBdr>
      <w:divsChild>
        <w:div w:id="1880897655">
          <w:marLeft w:val="0"/>
          <w:marRight w:val="0"/>
          <w:marTop w:val="0"/>
          <w:marBottom w:val="0"/>
          <w:divBdr>
            <w:top w:val="none" w:sz="0" w:space="0" w:color="auto"/>
            <w:left w:val="none" w:sz="0" w:space="0" w:color="auto"/>
            <w:bottom w:val="none" w:sz="0" w:space="0" w:color="auto"/>
            <w:right w:val="none" w:sz="0" w:space="0" w:color="auto"/>
          </w:divBdr>
          <w:divsChild>
            <w:div w:id="403574067">
              <w:marLeft w:val="0"/>
              <w:marRight w:val="0"/>
              <w:marTop w:val="0"/>
              <w:marBottom w:val="0"/>
              <w:divBdr>
                <w:top w:val="none" w:sz="0" w:space="0" w:color="auto"/>
                <w:left w:val="none" w:sz="0" w:space="0" w:color="auto"/>
                <w:bottom w:val="none" w:sz="0" w:space="0" w:color="auto"/>
                <w:right w:val="none" w:sz="0" w:space="0" w:color="auto"/>
              </w:divBdr>
              <w:divsChild>
                <w:div w:id="127725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824448">
      <w:bodyDiv w:val="1"/>
      <w:marLeft w:val="0"/>
      <w:marRight w:val="0"/>
      <w:marTop w:val="0"/>
      <w:marBottom w:val="0"/>
      <w:divBdr>
        <w:top w:val="none" w:sz="0" w:space="0" w:color="auto"/>
        <w:left w:val="none" w:sz="0" w:space="0" w:color="auto"/>
        <w:bottom w:val="none" w:sz="0" w:space="0" w:color="auto"/>
        <w:right w:val="none" w:sz="0" w:space="0" w:color="auto"/>
      </w:divBdr>
    </w:div>
    <w:div w:id="1708138337">
      <w:bodyDiv w:val="1"/>
      <w:marLeft w:val="0"/>
      <w:marRight w:val="0"/>
      <w:marTop w:val="0"/>
      <w:marBottom w:val="0"/>
      <w:divBdr>
        <w:top w:val="none" w:sz="0" w:space="0" w:color="auto"/>
        <w:left w:val="none" w:sz="0" w:space="0" w:color="auto"/>
        <w:bottom w:val="none" w:sz="0" w:space="0" w:color="auto"/>
        <w:right w:val="none" w:sz="0" w:space="0" w:color="auto"/>
      </w:divBdr>
    </w:div>
    <w:div w:id="1819296955">
      <w:bodyDiv w:val="1"/>
      <w:marLeft w:val="0"/>
      <w:marRight w:val="0"/>
      <w:marTop w:val="0"/>
      <w:marBottom w:val="0"/>
      <w:divBdr>
        <w:top w:val="none" w:sz="0" w:space="0" w:color="auto"/>
        <w:left w:val="none" w:sz="0" w:space="0" w:color="auto"/>
        <w:bottom w:val="none" w:sz="0" w:space="0" w:color="auto"/>
        <w:right w:val="none" w:sz="0" w:space="0" w:color="auto"/>
      </w:divBdr>
      <w:divsChild>
        <w:div w:id="1455443575">
          <w:marLeft w:val="0"/>
          <w:marRight w:val="0"/>
          <w:marTop w:val="0"/>
          <w:marBottom w:val="0"/>
          <w:divBdr>
            <w:top w:val="none" w:sz="0" w:space="0" w:color="auto"/>
            <w:left w:val="none" w:sz="0" w:space="0" w:color="auto"/>
            <w:bottom w:val="none" w:sz="0" w:space="0" w:color="auto"/>
            <w:right w:val="none" w:sz="0" w:space="0" w:color="auto"/>
          </w:divBdr>
        </w:div>
        <w:div w:id="1113204635">
          <w:marLeft w:val="0"/>
          <w:marRight w:val="0"/>
          <w:marTop w:val="0"/>
          <w:marBottom w:val="0"/>
          <w:divBdr>
            <w:top w:val="none" w:sz="0" w:space="0" w:color="auto"/>
            <w:left w:val="none" w:sz="0" w:space="0" w:color="auto"/>
            <w:bottom w:val="none" w:sz="0" w:space="0" w:color="auto"/>
            <w:right w:val="none" w:sz="0" w:space="0" w:color="auto"/>
          </w:divBdr>
        </w:div>
      </w:divsChild>
    </w:div>
    <w:div w:id="1829249640">
      <w:bodyDiv w:val="1"/>
      <w:marLeft w:val="0"/>
      <w:marRight w:val="0"/>
      <w:marTop w:val="0"/>
      <w:marBottom w:val="0"/>
      <w:divBdr>
        <w:top w:val="none" w:sz="0" w:space="0" w:color="auto"/>
        <w:left w:val="none" w:sz="0" w:space="0" w:color="auto"/>
        <w:bottom w:val="none" w:sz="0" w:space="0" w:color="auto"/>
        <w:right w:val="none" w:sz="0" w:space="0" w:color="auto"/>
      </w:divBdr>
    </w:div>
    <w:div w:id="1952973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6BF78-8427-45A2-9962-CDDDBC3FB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E1DEF1-9488-47B1-9057-B387006AA183}">
  <ds:schemaRefs>
    <ds:schemaRef ds:uri="http://schemas.microsoft.com/sharepoint/v3/contenttype/forms"/>
  </ds:schemaRefs>
</ds:datastoreItem>
</file>

<file path=customXml/itemProps3.xml><?xml version="1.0" encoding="utf-8"?>
<ds:datastoreItem xmlns:ds="http://schemas.openxmlformats.org/officeDocument/2006/customXml" ds:itemID="{48F63212-CC38-404F-8B31-4B314817783D}"/>
</file>

<file path=customXml/itemProps4.xml><?xml version="1.0" encoding="utf-8"?>
<ds:datastoreItem xmlns:ds="http://schemas.openxmlformats.org/officeDocument/2006/customXml" ds:itemID="{8A981148-43B4-4FCE-8DED-49D04DC5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1276</Words>
  <Characters>7018</Characters>
  <Application>Microsoft Office Word</Application>
  <DocSecurity>0</DocSecurity>
  <Lines>58</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Camilo Guzman</dc:creator>
  <dc:description/>
  <cp:lastModifiedBy>Gabriela Velasquez</cp:lastModifiedBy>
  <cp:revision>9</cp:revision>
  <cp:lastPrinted>2025-02-21T04:14:00Z</cp:lastPrinted>
  <dcterms:created xsi:type="dcterms:W3CDTF">2025-11-07T23:39:00Z</dcterms:created>
  <dcterms:modified xsi:type="dcterms:W3CDTF">2025-12-03T16:06:00Z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ContentTypeId">
    <vt:lpwstr>0x0101004644A4167D61CE4089ADEBA17DD6C540</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